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188B" w:rsidR="00191BBC" w:rsidP="6C34DF53" w:rsidRDefault="006B7013" w14:paraId="2D35D639" w14:textId="74B7C5E4">
      <w:pPr>
        <w:jc w:val="center"/>
        <w:rPr>
          <w:rFonts w:cs="Calibri" w:cstheme="minorAscii"/>
          <w:b w:val="1"/>
          <w:bCs w:val="1"/>
          <w:sz w:val="24"/>
          <w:szCs w:val="24"/>
        </w:rPr>
      </w:pPr>
      <w:r w:rsidRPr="6C34DF53" w:rsidR="620AEC8A">
        <w:rPr>
          <w:rFonts w:cs="Calibri" w:cstheme="minorAscii"/>
          <w:b w:val="1"/>
          <w:bCs w:val="1"/>
          <w:sz w:val="24"/>
          <w:szCs w:val="24"/>
        </w:rPr>
        <w:t xml:space="preserve">Health &amp; Wellbeing </w:t>
      </w:r>
      <w:r w:rsidRPr="6C34DF53" w:rsidR="006B7013">
        <w:rPr>
          <w:rFonts w:cs="Calibri" w:cstheme="minorAscii"/>
          <w:b w:val="1"/>
          <w:bCs w:val="1"/>
          <w:sz w:val="24"/>
          <w:szCs w:val="24"/>
        </w:rPr>
        <w:t>Third Sector Forum</w:t>
      </w:r>
      <w:r w:rsidRPr="6C34DF53" w:rsidR="00191BBC">
        <w:rPr>
          <w:rFonts w:cs="Calibri" w:cstheme="minorAscii"/>
          <w:b w:val="1"/>
          <w:bCs w:val="1"/>
          <w:sz w:val="24"/>
          <w:szCs w:val="24"/>
        </w:rPr>
        <w:t xml:space="preserve"> – Meeting Notes</w:t>
      </w:r>
    </w:p>
    <w:p w:rsidRPr="007B188B" w:rsidR="00EB276A" w:rsidP="12351A55" w:rsidRDefault="00C22710" w14:paraId="34C19728" w14:textId="60A5047F">
      <w:pPr>
        <w:tabs>
          <w:tab w:val="left" w:pos="315"/>
          <w:tab w:val="right" w:pos="10862"/>
        </w:tabs>
        <w:jc w:val="center"/>
        <w:rPr>
          <w:rFonts w:cs="Calibri" w:cstheme="minorAscii"/>
          <w:sz w:val="24"/>
          <w:szCs w:val="24"/>
        </w:rPr>
      </w:pPr>
      <w:r w:rsidRPr="2475FB31" w:rsidR="103BA7AB">
        <w:rPr>
          <w:rFonts w:cs="Calibri" w:cstheme="minorAscii"/>
          <w:sz w:val="24"/>
          <w:szCs w:val="24"/>
        </w:rPr>
        <w:t>DATE</w:t>
      </w:r>
      <w:r w:rsidRPr="2475FB31" w:rsidR="475D6CC4">
        <w:rPr>
          <w:rFonts w:cs="Calibri" w:cstheme="minorAscii"/>
          <w:sz w:val="24"/>
          <w:szCs w:val="24"/>
        </w:rPr>
        <w:t xml:space="preserve"> </w:t>
      </w:r>
      <w:r w:rsidRPr="2475FB31" w:rsidR="49D5E7FC">
        <w:rPr>
          <w:rFonts w:cs="Calibri" w:cstheme="minorAscii"/>
          <w:sz w:val="24"/>
          <w:szCs w:val="24"/>
        </w:rPr>
        <w:t>7</w:t>
      </w:r>
      <w:r w:rsidRPr="2475FB31" w:rsidR="49D5E7FC">
        <w:rPr>
          <w:rFonts w:cs="Calibri" w:cstheme="minorAscii"/>
          <w:sz w:val="24"/>
          <w:szCs w:val="24"/>
          <w:vertAlign w:val="superscript"/>
        </w:rPr>
        <w:t>th</w:t>
      </w:r>
      <w:r w:rsidRPr="2475FB31" w:rsidR="49D5E7FC">
        <w:rPr>
          <w:rFonts w:cs="Calibri" w:cstheme="minorAscii"/>
          <w:sz w:val="24"/>
          <w:szCs w:val="24"/>
        </w:rPr>
        <w:t xml:space="preserve"> December 21</w:t>
      </w:r>
      <w:r w:rsidRPr="2475FB31" w:rsidR="753EFCBB">
        <w:rPr>
          <w:rFonts w:cs="Calibri" w:cstheme="minorAscii"/>
          <w:sz w:val="24"/>
          <w:szCs w:val="24"/>
        </w:rPr>
        <w:t xml:space="preserve"> 1-3pm</w:t>
      </w:r>
    </w:p>
    <w:tbl>
      <w:tblPr>
        <w:tblStyle w:val="TableGrid"/>
        <w:tblW w:w="0" w:type="auto"/>
        <w:tblLook w:val="04A0" w:firstRow="1" w:lastRow="0" w:firstColumn="1" w:lastColumn="0" w:noHBand="0" w:noVBand="1"/>
      </w:tblPr>
      <w:tblGrid>
        <w:gridCol w:w="2360"/>
        <w:gridCol w:w="8154"/>
        <w:gridCol w:w="2268"/>
        <w:gridCol w:w="2606"/>
      </w:tblGrid>
      <w:tr w:rsidRPr="007B188B" w:rsidR="00191BBC" w:rsidTr="1D46457C" w14:paraId="71407D1F" w14:textId="77777777">
        <w:tc>
          <w:tcPr>
            <w:tcW w:w="0" w:type="auto"/>
            <w:tcMar/>
          </w:tcPr>
          <w:p w:rsidRPr="007B188B" w:rsidR="00191BBC" w:rsidP="00191BBC" w:rsidRDefault="00191BBC" w14:paraId="6CA415AC" w14:textId="77777777">
            <w:pPr>
              <w:rPr>
                <w:rFonts w:cstheme="minorHAnsi"/>
                <w:b/>
                <w:sz w:val="24"/>
                <w:szCs w:val="24"/>
              </w:rPr>
            </w:pPr>
            <w:r w:rsidRPr="007B188B">
              <w:rPr>
                <w:rFonts w:cstheme="minorHAnsi"/>
                <w:b/>
                <w:sz w:val="24"/>
                <w:szCs w:val="24"/>
              </w:rPr>
              <w:t>Agenda item</w:t>
            </w:r>
          </w:p>
        </w:tc>
        <w:tc>
          <w:tcPr>
            <w:tcW w:w="8154" w:type="dxa"/>
            <w:tcMar/>
          </w:tcPr>
          <w:p w:rsidRPr="007B188B" w:rsidR="00191BBC" w:rsidP="00191BBC" w:rsidRDefault="00191BBC" w14:paraId="6DE04A9D" w14:textId="77777777">
            <w:pPr>
              <w:rPr>
                <w:rFonts w:cstheme="minorHAnsi"/>
                <w:b/>
                <w:sz w:val="24"/>
                <w:szCs w:val="24"/>
              </w:rPr>
            </w:pPr>
            <w:r w:rsidRPr="007B188B">
              <w:rPr>
                <w:rFonts w:cstheme="minorHAnsi"/>
                <w:b/>
                <w:sz w:val="24"/>
                <w:szCs w:val="24"/>
              </w:rPr>
              <w:t>Detail</w:t>
            </w:r>
          </w:p>
        </w:tc>
        <w:tc>
          <w:tcPr>
            <w:tcW w:w="2268" w:type="dxa"/>
            <w:tcMar/>
          </w:tcPr>
          <w:p w:rsidRPr="007B188B" w:rsidR="00191BBC" w:rsidP="00191BBC" w:rsidRDefault="00191BBC" w14:paraId="509B4EDD" w14:textId="4B268E7D">
            <w:pPr>
              <w:rPr>
                <w:rFonts w:cstheme="minorHAnsi"/>
                <w:b/>
                <w:sz w:val="24"/>
                <w:szCs w:val="24"/>
              </w:rPr>
            </w:pPr>
            <w:r w:rsidRPr="007B188B">
              <w:rPr>
                <w:rFonts w:cstheme="minorHAnsi"/>
                <w:b/>
                <w:sz w:val="24"/>
                <w:szCs w:val="24"/>
              </w:rPr>
              <w:t>Decision</w:t>
            </w:r>
          </w:p>
        </w:tc>
        <w:tc>
          <w:tcPr>
            <w:tcW w:w="2606" w:type="dxa"/>
            <w:tcMar/>
          </w:tcPr>
          <w:p w:rsidRPr="007B188B" w:rsidR="00191BBC" w:rsidP="00191BBC" w:rsidRDefault="00191BBC" w14:paraId="712D486D" w14:textId="671D2F78">
            <w:pPr>
              <w:rPr>
                <w:rFonts w:cstheme="minorHAnsi"/>
                <w:b/>
                <w:sz w:val="24"/>
                <w:szCs w:val="24"/>
              </w:rPr>
            </w:pPr>
            <w:r w:rsidRPr="007B188B">
              <w:rPr>
                <w:rFonts w:cstheme="minorHAnsi"/>
                <w:b/>
                <w:sz w:val="24"/>
                <w:szCs w:val="24"/>
              </w:rPr>
              <w:t>Action</w:t>
            </w:r>
          </w:p>
        </w:tc>
      </w:tr>
      <w:tr w:rsidRPr="007B188B" w:rsidR="00F31ABA" w:rsidTr="1D46457C" w14:paraId="0BE51B86" w14:textId="77777777">
        <w:tc>
          <w:tcPr>
            <w:tcW w:w="0" w:type="auto"/>
            <w:tcMar/>
          </w:tcPr>
          <w:p w:rsidRPr="007B188B" w:rsidR="00A23566" w:rsidP="00A23566" w:rsidRDefault="00A23566" w14:paraId="5AD6B2A1" w14:textId="77777777">
            <w:pPr>
              <w:rPr>
                <w:rFonts w:cstheme="minorHAnsi"/>
                <w:b/>
                <w:sz w:val="24"/>
                <w:szCs w:val="24"/>
              </w:rPr>
            </w:pPr>
            <w:r w:rsidRPr="007B188B">
              <w:rPr>
                <w:rFonts w:cstheme="minorHAnsi"/>
                <w:b/>
                <w:sz w:val="24"/>
                <w:szCs w:val="24"/>
              </w:rPr>
              <w:t>Welcome and attendees</w:t>
            </w:r>
          </w:p>
        </w:tc>
        <w:tc>
          <w:tcPr>
            <w:tcW w:w="8154" w:type="dxa"/>
            <w:tcMar/>
          </w:tcPr>
          <w:p w:rsidRPr="007B188B" w:rsidR="00A23566" w:rsidP="2475FB31" w:rsidRDefault="00A23566" w14:paraId="68CCAE08" w14:textId="32197FC1">
            <w:pPr>
              <w:spacing w:after="200" w:line="276" w:lineRule="auto"/>
              <w:rPr>
                <w:rFonts w:ascii="Calibri" w:hAnsi="Calibri" w:eastAsia="Calibri" w:cs="Calibri"/>
                <w:b w:val="0"/>
                <w:bCs w:val="0"/>
                <w:i w:val="1"/>
                <w:iCs w:val="1"/>
                <w:caps w:val="0"/>
                <w:smallCaps w:val="0"/>
                <w:noProof w:val="0"/>
                <w:color w:val="000000" w:themeColor="text1" w:themeTint="FF" w:themeShade="FF"/>
                <w:sz w:val="24"/>
                <w:szCs w:val="24"/>
                <w:lang w:val="en-GB"/>
              </w:rPr>
            </w:pPr>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Welcome from Elidh – Chime In</w:t>
            </w:r>
          </w:p>
          <w:p w:rsidRPr="007B188B" w:rsidR="00A23566" w:rsidP="2475FB31" w:rsidRDefault="00A23566" w14:paraId="4FD5DB05" w14:textId="2D11A631">
            <w:pPr>
              <w:spacing w:after="200" w:line="276" w:lineRule="auto"/>
              <w:rPr>
                <w:rFonts w:ascii="Calibri" w:hAnsi="Calibri" w:eastAsia="Calibri" w:cs="Calibri"/>
                <w:i w:val="1"/>
                <w:iCs w:val="1"/>
                <w:noProof w:val="0"/>
                <w:sz w:val="24"/>
                <w:szCs w:val="24"/>
                <w:lang w:val="en-GB"/>
              </w:rPr>
            </w:pPr>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Elidh;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tsiMORAY</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Barbara;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tsiMORAY</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Gail;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tsiMORAY</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Gill Bird;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tsiMORAY</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Jane Gambrill; Findhorn Foundation CCC, Simon Brodie; Ability Net, Shona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Radojkovic</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Moray Reach Out, Kate Mackay; Combine to Create FBA, Tara Engelmann; Quarriers, Gareth Jenkins; Step by Step, James Chitty; Combine to Create FBA, Laura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Pasetti</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Charioteer Theatre, Laura Johnston Scott; Dance North, Cornelia Featherstone; Findhorn Foundation CCC, Paul Southworth; NHSG, Laura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Shreenan</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xml:space="preserve">; CCC, Chris Ritchie; MWH, Christine Fairbairn; MC, Catherine Graham; SSS, Louise Haggarty; Cycling UK, Charles Perry; Clan Cancer Support, Karim Mahmood; Digital Health &amp; Care Innovation Centre, Michelle </w:t>
            </w:r>
            <w:proofErr w:type="spellStart"/>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Raisborough</w:t>
            </w:r>
            <w:proofErr w:type="spellEnd"/>
            <w:r w:rsidRPr="2475FB31" w:rsidR="141067FF">
              <w:rPr>
                <w:rFonts w:ascii="Calibri" w:hAnsi="Calibri" w:eastAsia="Calibri" w:cs="Calibri"/>
                <w:b w:val="0"/>
                <w:bCs w:val="0"/>
                <w:i w:val="1"/>
                <w:iCs w:val="1"/>
                <w:caps w:val="0"/>
                <w:smallCaps w:val="0"/>
                <w:noProof w:val="0"/>
                <w:color w:val="000000" w:themeColor="text1" w:themeTint="FF" w:themeShade="FF"/>
                <w:sz w:val="24"/>
                <w:szCs w:val="24"/>
                <w:lang w:val="en-GB"/>
              </w:rPr>
              <w:t>; MWH, Pauline Forbes; Penumbra</w:t>
            </w:r>
          </w:p>
        </w:tc>
        <w:tc>
          <w:tcPr>
            <w:tcW w:w="2268" w:type="dxa"/>
            <w:tcMar/>
          </w:tcPr>
          <w:p w:rsidRPr="007B188B" w:rsidR="00A23566" w:rsidP="00A23566" w:rsidRDefault="00A23566" w14:paraId="5A40305F" w14:textId="77777777">
            <w:pPr>
              <w:rPr>
                <w:rFonts w:cstheme="minorHAnsi"/>
                <w:sz w:val="24"/>
                <w:szCs w:val="24"/>
              </w:rPr>
            </w:pPr>
          </w:p>
        </w:tc>
        <w:tc>
          <w:tcPr>
            <w:tcW w:w="2606" w:type="dxa"/>
            <w:tcMar/>
          </w:tcPr>
          <w:p w:rsidRPr="007B188B" w:rsidR="00A23566" w:rsidP="00A23566" w:rsidRDefault="00A23566" w14:paraId="6B8C9961" w14:textId="77777777">
            <w:pPr>
              <w:rPr>
                <w:rFonts w:cstheme="minorHAnsi"/>
                <w:sz w:val="24"/>
                <w:szCs w:val="24"/>
              </w:rPr>
            </w:pPr>
          </w:p>
        </w:tc>
      </w:tr>
      <w:tr w:rsidRPr="007B188B" w:rsidR="007B188B" w:rsidTr="1D46457C" w14:paraId="63ADECC2" w14:textId="77777777">
        <w:tc>
          <w:tcPr>
            <w:tcW w:w="0" w:type="auto"/>
            <w:tcMar/>
          </w:tcPr>
          <w:p w:rsidRPr="007B188B" w:rsidR="007B188B" w:rsidP="007B188B" w:rsidRDefault="007B188B" w14:paraId="72C7BEDC" w14:textId="77777777">
            <w:pPr>
              <w:rPr>
                <w:rFonts w:cstheme="minorHAnsi"/>
                <w:b/>
                <w:sz w:val="24"/>
                <w:szCs w:val="24"/>
              </w:rPr>
            </w:pPr>
            <w:r w:rsidRPr="007B188B">
              <w:rPr>
                <w:rFonts w:cstheme="minorHAnsi"/>
                <w:b/>
                <w:sz w:val="24"/>
                <w:szCs w:val="24"/>
              </w:rPr>
              <w:t>Apologies</w:t>
            </w:r>
          </w:p>
        </w:tc>
        <w:tc>
          <w:tcPr>
            <w:tcW w:w="8154" w:type="dxa"/>
            <w:tcMar/>
          </w:tcPr>
          <w:p w:rsidRPr="007B188B" w:rsidR="007B188B" w:rsidP="2475FB31" w:rsidRDefault="007B188B" w14:paraId="599DA1FE" w14:textId="1D2E91B6">
            <w:pPr>
              <w:spacing w:after="200" w:line="276" w:lineRule="auto"/>
              <w:rPr>
                <w:rFonts w:ascii="Calibri" w:hAnsi="Calibri" w:eastAsia="Calibri" w:cs="Calibri"/>
                <w:noProof w:val="0"/>
                <w:sz w:val="24"/>
                <w:szCs w:val="24"/>
                <w:lang w:val="en-GB"/>
              </w:rPr>
            </w:pPr>
            <w:r w:rsidRPr="2475FB31" w:rsidR="64E0AC18">
              <w:rPr>
                <w:rFonts w:ascii="Calibri" w:hAnsi="Calibri" w:eastAsia="Calibri" w:cs="Calibri"/>
                <w:b w:val="0"/>
                <w:bCs w:val="0"/>
                <w:i w:val="1"/>
                <w:iCs w:val="1"/>
                <w:caps w:val="0"/>
                <w:smallCaps w:val="0"/>
                <w:noProof w:val="0"/>
                <w:color w:val="000000" w:themeColor="text1" w:themeTint="FF" w:themeShade="FF"/>
                <w:sz w:val="24"/>
                <w:szCs w:val="24"/>
                <w:lang w:val="en-GB"/>
              </w:rPr>
              <w:t>Margaret Cowie; MC, Karen Delaney; MC, Heidi Tweedie; MWH, Sandi Downing; Quarriers</w:t>
            </w:r>
          </w:p>
        </w:tc>
        <w:tc>
          <w:tcPr>
            <w:tcW w:w="2268" w:type="dxa"/>
            <w:tcMar/>
          </w:tcPr>
          <w:p w:rsidRPr="007B188B" w:rsidR="007B188B" w:rsidP="007B188B" w:rsidRDefault="007B188B" w14:paraId="0F5C756D" w14:textId="77777777">
            <w:pPr>
              <w:rPr>
                <w:rFonts w:cstheme="minorHAnsi"/>
                <w:sz w:val="24"/>
                <w:szCs w:val="24"/>
              </w:rPr>
            </w:pPr>
          </w:p>
        </w:tc>
        <w:tc>
          <w:tcPr>
            <w:tcW w:w="2606" w:type="dxa"/>
            <w:tcMar/>
          </w:tcPr>
          <w:p w:rsidRPr="007B188B" w:rsidR="007B188B" w:rsidP="007B188B" w:rsidRDefault="007B188B" w14:paraId="69119C81" w14:textId="77777777">
            <w:pPr>
              <w:rPr>
                <w:rFonts w:cstheme="minorHAnsi"/>
                <w:sz w:val="24"/>
                <w:szCs w:val="24"/>
              </w:rPr>
            </w:pPr>
          </w:p>
        </w:tc>
      </w:tr>
      <w:tr w:rsidRPr="007B188B" w:rsidR="007B188B" w:rsidTr="1D46457C" w14:paraId="2ED6654D" w14:textId="77777777">
        <w:tc>
          <w:tcPr>
            <w:tcW w:w="0" w:type="auto"/>
            <w:tcMar/>
          </w:tcPr>
          <w:p w:rsidRPr="007B188B" w:rsidR="007B188B" w:rsidP="007B188B" w:rsidRDefault="007B188B" w14:paraId="7461D7D9" w14:textId="72864CCA">
            <w:pPr>
              <w:rPr>
                <w:rFonts w:cstheme="minorHAnsi"/>
                <w:b/>
                <w:sz w:val="24"/>
                <w:szCs w:val="24"/>
              </w:rPr>
            </w:pPr>
            <w:r w:rsidRPr="007B188B">
              <w:rPr>
                <w:rFonts w:cstheme="minorHAnsi"/>
                <w:b/>
                <w:sz w:val="24"/>
                <w:szCs w:val="24"/>
              </w:rPr>
              <w:t xml:space="preserve">Minutes of the last meeting </w:t>
            </w:r>
          </w:p>
        </w:tc>
        <w:tc>
          <w:tcPr>
            <w:tcW w:w="8154" w:type="dxa"/>
            <w:tcMar/>
          </w:tcPr>
          <w:p w:rsidRPr="00F3502C" w:rsidR="007B188B" w:rsidP="71BC6B4E" w:rsidRDefault="00ED7BA4" w14:paraId="08BEC4D9" w14:textId="48EEA6EF">
            <w:pPr>
              <w:pStyle w:val="Normal"/>
              <w:spacing w:after="200" w:line="276" w:lineRule="auto"/>
              <w:rPr>
                <w:rFonts w:cs="Calibri" w:cstheme="minorAscii"/>
                <w:sz w:val="24"/>
                <w:szCs w:val="24"/>
              </w:rPr>
            </w:pPr>
          </w:p>
        </w:tc>
        <w:tc>
          <w:tcPr>
            <w:tcW w:w="2268" w:type="dxa"/>
            <w:tcMar/>
          </w:tcPr>
          <w:p w:rsidRPr="007B188B" w:rsidR="007B188B" w:rsidP="007B188B" w:rsidRDefault="007B188B" w14:paraId="19925C47" w14:textId="77777777">
            <w:pPr>
              <w:rPr>
                <w:rFonts w:cstheme="minorHAnsi"/>
                <w:sz w:val="24"/>
                <w:szCs w:val="24"/>
              </w:rPr>
            </w:pPr>
          </w:p>
        </w:tc>
        <w:tc>
          <w:tcPr>
            <w:tcW w:w="2606" w:type="dxa"/>
            <w:tcMar/>
          </w:tcPr>
          <w:p w:rsidRPr="007B188B" w:rsidR="007B188B" w:rsidP="007B188B" w:rsidRDefault="007B188B" w14:paraId="1EEAC00D" w14:textId="77777777">
            <w:pPr>
              <w:rPr>
                <w:rFonts w:cstheme="minorHAnsi"/>
                <w:sz w:val="24"/>
                <w:szCs w:val="24"/>
              </w:rPr>
            </w:pPr>
          </w:p>
        </w:tc>
      </w:tr>
      <w:tr w:rsidR="2475FB31" w:rsidTr="1D46457C" w14:paraId="5E863DF8">
        <w:tc>
          <w:tcPr>
            <w:tcW w:w="2360" w:type="dxa"/>
            <w:tcMar/>
          </w:tcPr>
          <w:p w:rsidR="3B1652B0" w:rsidP="2475FB31" w:rsidRDefault="3B1652B0" w14:paraId="225DED7E" w14:textId="04837A8F">
            <w:pPr>
              <w:pStyle w:val="Normal"/>
              <w:rPr>
                <w:rFonts w:cs="Calibri" w:cstheme="minorAscii"/>
                <w:b w:val="1"/>
                <w:bCs w:val="1"/>
                <w:sz w:val="24"/>
                <w:szCs w:val="24"/>
              </w:rPr>
            </w:pPr>
            <w:r w:rsidRPr="2475FB31" w:rsidR="3B1652B0">
              <w:rPr>
                <w:rFonts w:cs="Calibri" w:cstheme="minorAscii"/>
                <w:b w:val="1"/>
                <w:bCs w:val="1"/>
                <w:sz w:val="24"/>
                <w:szCs w:val="24"/>
              </w:rPr>
              <w:t xml:space="preserve">Presentations </w:t>
            </w:r>
          </w:p>
        </w:tc>
        <w:tc>
          <w:tcPr>
            <w:tcW w:w="8154" w:type="dxa"/>
            <w:tcMar/>
          </w:tcPr>
          <w:p w:rsidR="57433F4B" w:rsidP="2475FB31" w:rsidRDefault="57433F4B" w14:paraId="244DE4D8" w14:textId="16BF9120">
            <w:pPr>
              <w:pStyle w:val="Normal"/>
              <w:spacing w:line="276" w:lineRule="auto"/>
              <w:rPr>
                <w:rFonts w:ascii="Calibri" w:hAnsi="Calibri" w:eastAsia="Calibri" w:cs="Calibri"/>
                <w:b w:val="0"/>
                <w:bCs w:val="0"/>
                <w:i w:val="0"/>
                <w:iCs w:val="0"/>
                <w:caps w:val="0"/>
                <w:smallCaps w:val="0"/>
                <w:noProof w:val="0"/>
                <w:color w:val="1D1C1D"/>
                <w:sz w:val="24"/>
                <w:szCs w:val="24"/>
                <w:lang w:val="en-GB"/>
              </w:rPr>
            </w:pPr>
            <w:r w:rsidRPr="2475FB31" w:rsidR="57433F4B">
              <w:rPr>
                <w:rFonts w:ascii="Calibri" w:hAnsi="Calibri" w:eastAsia="Calibri" w:cs="Calibri"/>
                <w:b w:val="0"/>
                <w:bCs w:val="0"/>
                <w:i w:val="0"/>
                <w:iCs w:val="0"/>
                <w:caps w:val="0"/>
                <w:smallCaps w:val="0"/>
                <w:noProof w:val="0"/>
                <w:color w:val="1D1C1D"/>
                <w:sz w:val="24"/>
                <w:szCs w:val="24"/>
                <w:lang w:val="en-GB"/>
              </w:rPr>
              <w:t xml:space="preserve">Presentation from Vicky at Moray </w:t>
            </w:r>
            <w:proofErr w:type="spellStart"/>
            <w:r w:rsidRPr="2475FB31" w:rsidR="57433F4B">
              <w:rPr>
                <w:rFonts w:ascii="Calibri" w:hAnsi="Calibri" w:eastAsia="Calibri" w:cs="Calibri"/>
                <w:b w:val="0"/>
                <w:bCs w:val="0"/>
                <w:i w:val="0"/>
                <w:iCs w:val="0"/>
                <w:caps w:val="0"/>
                <w:smallCaps w:val="0"/>
                <w:noProof w:val="0"/>
                <w:color w:val="1D1C1D"/>
                <w:sz w:val="24"/>
                <w:szCs w:val="24"/>
                <w:lang w:val="en-GB"/>
              </w:rPr>
              <w:t>Schoolbank</w:t>
            </w:r>
            <w:proofErr w:type="spellEnd"/>
            <w:r w:rsidRPr="2475FB31" w:rsidR="57433F4B">
              <w:rPr>
                <w:rFonts w:ascii="Calibri" w:hAnsi="Calibri" w:eastAsia="Calibri" w:cs="Calibri"/>
                <w:b w:val="0"/>
                <w:bCs w:val="0"/>
                <w:i w:val="0"/>
                <w:iCs w:val="0"/>
                <w:caps w:val="0"/>
                <w:smallCaps w:val="0"/>
                <w:noProof w:val="0"/>
                <w:color w:val="1D1C1D"/>
                <w:sz w:val="24"/>
                <w:szCs w:val="24"/>
                <w:lang w:val="en-GB"/>
              </w:rPr>
              <w:t xml:space="preserve"> – Postponed until next Year.</w:t>
            </w:r>
            <w:r>
              <w:br/>
            </w:r>
            <w:r w:rsidRPr="2475FB31" w:rsidR="57433F4B">
              <w:rPr>
                <w:rFonts w:ascii="Calibri" w:hAnsi="Calibri" w:eastAsia="Calibri" w:cs="Calibri"/>
                <w:b w:val="0"/>
                <w:bCs w:val="0"/>
                <w:i w:val="0"/>
                <w:iCs w:val="0"/>
                <w:caps w:val="0"/>
                <w:smallCaps w:val="0"/>
                <w:noProof w:val="0"/>
                <w:color w:val="1D1C1D"/>
                <w:sz w:val="24"/>
                <w:szCs w:val="24"/>
                <w:lang w:val="en-GB"/>
              </w:rPr>
              <w:t xml:space="preserve"> Presentation from Elidh, </w:t>
            </w:r>
            <w:proofErr w:type="spellStart"/>
            <w:r w:rsidRPr="2475FB31" w:rsidR="57433F4B">
              <w:rPr>
                <w:rFonts w:ascii="Calibri" w:hAnsi="Calibri" w:eastAsia="Calibri" w:cs="Calibri"/>
                <w:b w:val="0"/>
                <w:bCs w:val="0"/>
                <w:i w:val="0"/>
                <w:iCs w:val="0"/>
                <w:caps w:val="0"/>
                <w:smallCaps w:val="0"/>
                <w:noProof w:val="0"/>
                <w:color w:val="1D1C1D"/>
                <w:sz w:val="24"/>
                <w:szCs w:val="24"/>
                <w:lang w:val="en-GB"/>
              </w:rPr>
              <w:t>tsiMORAY</w:t>
            </w:r>
            <w:proofErr w:type="spellEnd"/>
            <w:r w:rsidRPr="2475FB31" w:rsidR="57433F4B">
              <w:rPr>
                <w:rFonts w:ascii="Calibri" w:hAnsi="Calibri" w:eastAsia="Calibri" w:cs="Calibri"/>
                <w:b w:val="0"/>
                <w:bCs w:val="0"/>
                <w:i w:val="0"/>
                <w:iCs w:val="0"/>
                <w:caps w:val="0"/>
                <w:smallCaps w:val="0"/>
                <w:noProof w:val="0"/>
                <w:color w:val="1D1C1D"/>
                <w:sz w:val="24"/>
                <w:szCs w:val="24"/>
                <w:lang w:val="en-GB"/>
              </w:rPr>
              <w:t xml:space="preserve"> on</w:t>
            </w:r>
          </w:p>
          <w:p w:rsidR="36CFD35C" w:rsidP="2475FB31" w:rsidRDefault="36CFD35C" w14:paraId="0B8B289A" w14:textId="613C78AE">
            <w:pPr>
              <w:pStyle w:val="Normal"/>
              <w:rPr>
                <w:rFonts w:ascii="Calibri" w:hAnsi="Calibri" w:eastAsia="Calibri" w:cs="Calibri"/>
                <w:b w:val="1"/>
                <w:bCs w:val="1"/>
                <w:noProof w:val="0"/>
                <w:sz w:val="24"/>
                <w:szCs w:val="24"/>
                <w:u w:val="single"/>
                <w:lang w:val="en-GB"/>
              </w:rPr>
            </w:pPr>
            <w:r w:rsidRPr="2475FB31" w:rsidR="36CFD35C">
              <w:rPr>
                <w:rFonts w:ascii="Calibri" w:hAnsi="Calibri" w:eastAsia="Calibri" w:cs="Calibri"/>
                <w:b w:val="1"/>
                <w:bCs w:val="1"/>
                <w:i w:val="0"/>
                <w:iCs w:val="0"/>
                <w:caps w:val="0"/>
                <w:smallCaps w:val="0"/>
                <w:noProof w:val="0"/>
                <w:color w:val="1D1C1D"/>
                <w:sz w:val="24"/>
                <w:szCs w:val="24"/>
                <w:u w:val="single"/>
                <w:lang w:val="en-GB"/>
              </w:rPr>
              <w:t>Community Mental Health and Wellbeing Fund.</w:t>
            </w:r>
          </w:p>
          <w:p w:rsidR="644116B1" w:rsidP="2475FB31" w:rsidRDefault="644116B1" w14:paraId="15404F03" w14:textId="6B8BFA9C">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roofErr w:type="spellStart"/>
            <w:r w:rsidRPr="2475FB31" w:rsidR="644116B1">
              <w:rPr>
                <w:rFonts w:ascii="Calibri" w:hAnsi="Calibri" w:eastAsia="Calibri" w:cs="Calibri"/>
                <w:b w:val="0"/>
                <w:bCs w:val="0"/>
                <w:i w:val="0"/>
                <w:iCs w:val="0"/>
                <w:caps w:val="0"/>
                <w:smallCaps w:val="0"/>
                <w:noProof w:val="0"/>
                <w:color w:val="1D1C1D"/>
                <w:sz w:val="24"/>
                <w:szCs w:val="24"/>
                <w:lang w:val="en-GB"/>
              </w:rPr>
              <w:t>tsiMORAY</w:t>
            </w:r>
            <w:proofErr w:type="spellEnd"/>
            <w:r w:rsidRPr="2475FB31" w:rsidR="644116B1">
              <w:rPr>
                <w:rFonts w:ascii="Calibri" w:hAnsi="Calibri" w:eastAsia="Calibri" w:cs="Calibri"/>
                <w:b w:val="0"/>
                <w:bCs w:val="0"/>
                <w:i w:val="0"/>
                <w:iCs w:val="0"/>
                <w:caps w:val="0"/>
                <w:smallCaps w:val="0"/>
                <w:noProof w:val="0"/>
                <w:color w:val="1D1C1D"/>
                <w:sz w:val="24"/>
                <w:szCs w:val="24"/>
                <w:lang w:val="en-GB"/>
              </w:rPr>
              <w:t xml:space="preserve"> will distribute just over £250</w:t>
            </w:r>
            <w:r w:rsidRPr="2475FB31" w:rsidR="3E3D5B58">
              <w:rPr>
                <w:rFonts w:ascii="Calibri" w:hAnsi="Calibri" w:eastAsia="Calibri" w:cs="Calibri"/>
                <w:b w:val="0"/>
                <w:bCs w:val="0"/>
                <w:i w:val="0"/>
                <w:iCs w:val="0"/>
                <w:caps w:val="0"/>
                <w:smallCaps w:val="0"/>
                <w:noProof w:val="0"/>
                <w:color w:val="1D1C1D"/>
                <w:sz w:val="24"/>
                <w:szCs w:val="24"/>
                <w:lang w:val="en-GB"/>
              </w:rPr>
              <w:t>K</w:t>
            </w:r>
            <w:r w:rsidRPr="2475FB31" w:rsidR="644116B1">
              <w:rPr>
                <w:rFonts w:ascii="Calibri" w:hAnsi="Calibri" w:eastAsia="Calibri" w:cs="Calibri"/>
                <w:b w:val="0"/>
                <w:bCs w:val="0"/>
                <w:i w:val="0"/>
                <w:iCs w:val="0"/>
                <w:caps w:val="0"/>
                <w:smallCaps w:val="0"/>
                <w:noProof w:val="0"/>
                <w:color w:val="1D1C1D"/>
                <w:sz w:val="24"/>
                <w:szCs w:val="24"/>
                <w:lang w:val="en-GB"/>
              </w:rPr>
              <w:t xml:space="preserve"> </w:t>
            </w:r>
            <w:r w:rsidRPr="2475FB31" w:rsidR="6F88DD71">
              <w:rPr>
                <w:rFonts w:ascii="Calibri" w:hAnsi="Calibri" w:eastAsia="Calibri" w:cs="Calibri"/>
                <w:b w:val="0"/>
                <w:bCs w:val="0"/>
                <w:i w:val="0"/>
                <w:iCs w:val="0"/>
                <w:caps w:val="0"/>
                <w:smallCaps w:val="0"/>
                <w:noProof w:val="0"/>
                <w:color w:val="1D1C1D"/>
                <w:sz w:val="24"/>
                <w:szCs w:val="24"/>
                <w:lang w:val="en-GB"/>
              </w:rPr>
              <w:t>to support local initiatives that aim to improve the mental health and wellbeing of the adult population in Moray</w:t>
            </w:r>
            <w:r w:rsidRPr="2475FB31" w:rsidR="6F88DD71">
              <w:rPr>
                <w:rFonts w:ascii="Open Sans" w:hAnsi="Open Sans" w:eastAsia="Open Sans" w:cs="Open Sans"/>
                <w:b w:val="0"/>
                <w:bCs w:val="0"/>
                <w:i w:val="0"/>
                <w:iCs w:val="0"/>
                <w:caps w:val="0"/>
                <w:smallCaps w:val="0"/>
                <w:noProof w:val="0"/>
                <w:sz w:val="24"/>
                <w:szCs w:val="24"/>
                <w:lang w:val="en-GB"/>
              </w:rPr>
              <w:t xml:space="preserve"> </w:t>
            </w:r>
            <w:r w:rsidRPr="2475FB31" w:rsidR="6F88DD71">
              <w:rPr>
                <w:rFonts w:ascii="Calibri" w:hAnsi="Calibri" w:eastAsia="Calibri" w:cs="Calibri"/>
                <w:b w:val="0"/>
                <w:bCs w:val="0"/>
                <w:i w:val="0"/>
                <w:iCs w:val="0"/>
                <w:caps w:val="0"/>
                <w:smallCaps w:val="0"/>
                <w:noProof w:val="0"/>
                <w:sz w:val="24"/>
                <w:szCs w:val="24"/>
                <w:lang w:val="en-GB"/>
              </w:rPr>
              <w:t xml:space="preserve">as part of the new Communities Mental Health and Wellbeing Fund introduced by the Scottish Government. </w:t>
            </w: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funding comes in response to the mental health need arising from the pandemic and also to benefit the overall </w:t>
            </w:r>
            <w:hyperlink r:id="R3bce82f8740c4d73">
              <w:r w:rsidRPr="2475FB31" w:rsidR="7D29A027">
                <w:rPr>
                  <w:rStyle w:val="Hyperlink"/>
                  <w:rFonts w:ascii="Calibri" w:hAnsi="Calibri" w:eastAsia="Calibri" w:cs="Calibri"/>
                  <w:b w:val="0"/>
                  <w:bCs w:val="0"/>
                  <w:i w:val="0"/>
                  <w:iCs w:val="0"/>
                  <w:caps w:val="0"/>
                  <w:smallCaps w:val="0"/>
                  <w:strike w:val="0"/>
                  <w:dstrike w:val="0"/>
                  <w:noProof w:val="0"/>
                  <w:sz w:val="24"/>
                  <w:szCs w:val="24"/>
                  <w:lang w:val="en-GB"/>
                </w:rPr>
                <w:t>Mental Health Transition and Recovery Plan</w:t>
              </w:r>
            </w:hyperlink>
            <w:hyperlink r:id="R8b17d5e093b948f3">
              <w:r w:rsidRPr="2475FB31" w:rsidR="7D29A027">
                <w:rPr>
                  <w:rStyle w:val="Hyperlink"/>
                  <w:rFonts w:ascii="Calibri" w:hAnsi="Calibri" w:eastAsia="Calibri" w:cs="Calibri"/>
                  <w:b w:val="0"/>
                  <w:bCs w:val="0"/>
                  <w:i w:val="0"/>
                  <w:iCs w:val="0"/>
                  <w:caps w:val="0"/>
                  <w:smallCaps w:val="0"/>
                  <w:strike w:val="0"/>
                  <w:dstrike w:val="0"/>
                  <w:noProof w:val="0"/>
                  <w:sz w:val="24"/>
                  <w:szCs w:val="24"/>
                  <w:lang w:val="en-GB"/>
                </w:rPr>
                <w:t>.</w:t>
              </w:r>
            </w:hyperlink>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7D29A027" w:rsidP="2475FB31" w:rsidRDefault="7D29A027" w14:paraId="42409191" w14:textId="13479522">
            <w:pPr>
              <w:rPr>
                <w:rFonts w:ascii="Calibri" w:hAnsi="Calibri" w:eastAsia="Calibri" w:cs="Calibri"/>
                <w:b w:val="0"/>
                <w:bCs w:val="0"/>
                <w:i w:val="0"/>
                <w:iCs w:val="0"/>
                <w:caps w:val="0"/>
                <w:smallCaps w:val="0"/>
                <w:noProof w:val="0"/>
                <w:color w:val="000000" w:themeColor="text1" w:themeTint="FF" w:themeShade="FF"/>
                <w:sz w:val="24"/>
                <w:szCs w:val="24"/>
                <w:u w:val="single"/>
                <w:lang w:val="en-GB"/>
              </w:rPr>
            </w:pP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fund is open to all community groups and third sector organisations in Moray. </w:t>
            </w:r>
            <w:r w:rsidRPr="2475FB31" w:rsidR="70A77EFD">
              <w:rPr>
                <w:rFonts w:ascii="Calibri" w:hAnsi="Calibri" w:eastAsia="Calibri" w:cs="Calibri"/>
                <w:b w:val="0"/>
                <w:bCs w:val="0"/>
                <w:i w:val="0"/>
                <w:iCs w:val="0"/>
                <w:caps w:val="0"/>
                <w:smallCaps w:val="0"/>
                <w:noProof w:val="0"/>
                <w:color w:val="000000" w:themeColor="text1" w:themeTint="FF" w:themeShade="FF"/>
                <w:sz w:val="24"/>
                <w:szCs w:val="24"/>
                <w:lang w:val="en-GB"/>
              </w:rPr>
              <w:t>Un constituted</w:t>
            </w: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groups can apply for up to £2,000, and those constituted up to £10,000</w:t>
            </w:r>
            <w:r w:rsidRPr="2475FB31" w:rsidR="7D29A02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12F5C139">
              <w:rPr>
                <w:rFonts w:ascii="Calibri" w:hAnsi="Calibri" w:eastAsia="Calibri" w:cs="Calibri"/>
                <w:b w:val="0"/>
                <w:bCs w:val="0"/>
                <w:i w:val="0"/>
                <w:iCs w:val="0"/>
                <w:caps w:val="0"/>
                <w:smallCaps w:val="0"/>
                <w:noProof w:val="0"/>
                <w:color w:val="000000" w:themeColor="text1" w:themeTint="FF" w:themeShade="FF"/>
                <w:sz w:val="24"/>
                <w:szCs w:val="24"/>
                <w:u w:val="single"/>
                <w:lang w:val="en-GB"/>
              </w:rPr>
              <w:t>Only 1 application per group.</w:t>
            </w:r>
          </w:p>
          <w:p w:rsidR="7D29A027" w:rsidP="2475FB31" w:rsidRDefault="7D29A027" w14:paraId="0FEDD864" w14:textId="41B587F9">
            <w:pPr>
              <w:rPr>
                <w:rFonts w:ascii="Calibri" w:hAnsi="Calibri" w:eastAsia="Calibri" w:cs="Calibri"/>
                <w:b w:val="0"/>
                <w:bCs w:val="0"/>
                <w:i w:val="0"/>
                <w:iCs w:val="0"/>
                <w:caps w:val="0"/>
                <w:smallCaps w:val="0"/>
                <w:noProof w:val="0"/>
                <w:color w:val="000000" w:themeColor="text1" w:themeTint="FF" w:themeShade="FF"/>
                <w:sz w:val="24"/>
                <w:szCs w:val="24"/>
                <w:u w:val="single"/>
                <w:lang w:val="en-GB"/>
              </w:rPr>
            </w:pPr>
            <w:r>
              <w:br/>
            </w: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closing date for applications is </w:t>
            </w:r>
            <w:r w:rsidRPr="2475FB31" w:rsidR="7D29A027">
              <w:rPr>
                <w:rFonts w:ascii="Calibri" w:hAnsi="Calibri" w:eastAsia="Calibri" w:cs="Calibri"/>
                <w:b w:val="1"/>
                <w:bCs w:val="1"/>
                <w:i w:val="0"/>
                <w:iCs w:val="0"/>
                <w:caps w:val="0"/>
                <w:smallCaps w:val="0"/>
                <w:noProof w:val="0"/>
                <w:color w:val="000000" w:themeColor="text1" w:themeTint="FF" w:themeShade="FF"/>
                <w:sz w:val="24"/>
                <w:szCs w:val="24"/>
                <w:lang w:val="en-GB"/>
              </w:rPr>
              <w:t>Monday 17 January 2022 at 10am</w:t>
            </w:r>
            <w:r w:rsidRPr="2475FB31" w:rsidR="7D29A0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3F3E8F3E" w:rsidP="2475FB31" w:rsidRDefault="3F3E8F3E" w14:paraId="7F7F200A" w14:textId="149D4A3E">
            <w:pPr>
              <w:pStyle w:val="Normal"/>
              <w:spacing w:line="276" w:lineRule="auto"/>
              <w:rPr>
                <w:rFonts w:ascii="Calibri" w:hAnsi="Calibri" w:eastAsia="Calibri" w:cs="Calibri"/>
                <w:b w:val="0"/>
                <w:bCs w:val="0"/>
                <w:i w:val="0"/>
                <w:iCs w:val="0"/>
                <w:caps w:val="0"/>
                <w:smallCaps w:val="0"/>
                <w:noProof w:val="0"/>
                <w:color w:val="1D1C1D"/>
                <w:sz w:val="24"/>
                <w:szCs w:val="24"/>
                <w:lang w:val="en-GB"/>
              </w:rPr>
            </w:pPr>
            <w:r w:rsidRPr="2475FB31" w:rsidR="3F3E8F3E">
              <w:rPr>
                <w:rFonts w:ascii="Calibri" w:hAnsi="Calibri" w:eastAsia="Calibri" w:cs="Calibri"/>
                <w:b w:val="0"/>
                <w:bCs w:val="0"/>
                <w:i w:val="0"/>
                <w:iCs w:val="0"/>
                <w:caps w:val="0"/>
                <w:smallCaps w:val="0"/>
                <w:noProof w:val="0"/>
                <w:color w:val="1D1C1D"/>
                <w:sz w:val="24"/>
                <w:szCs w:val="24"/>
                <w:lang w:val="en-GB"/>
              </w:rPr>
              <w:t>G</w:t>
            </w:r>
            <w:r w:rsidRPr="2475FB31" w:rsidR="0ED3950A">
              <w:rPr>
                <w:rFonts w:ascii="Calibri" w:hAnsi="Calibri" w:eastAsia="Calibri" w:cs="Calibri"/>
                <w:b w:val="0"/>
                <w:bCs w:val="0"/>
                <w:i w:val="0"/>
                <w:iCs w:val="0"/>
                <w:caps w:val="0"/>
                <w:smallCaps w:val="0"/>
                <w:noProof w:val="0"/>
                <w:color w:val="1D1C1D"/>
                <w:sz w:val="24"/>
                <w:szCs w:val="24"/>
                <w:lang w:val="en-GB"/>
              </w:rPr>
              <w:t>uidelines/application forms are now</w:t>
            </w:r>
            <w:r w:rsidRPr="2475FB31" w:rsidR="69308027">
              <w:rPr>
                <w:rFonts w:ascii="Calibri" w:hAnsi="Calibri" w:eastAsia="Calibri" w:cs="Calibri"/>
                <w:b w:val="0"/>
                <w:bCs w:val="0"/>
                <w:i w:val="0"/>
                <w:iCs w:val="0"/>
                <w:caps w:val="0"/>
                <w:smallCaps w:val="0"/>
                <w:noProof w:val="0"/>
                <w:color w:val="1D1C1D"/>
                <w:sz w:val="24"/>
                <w:szCs w:val="24"/>
                <w:lang w:val="en-GB"/>
              </w:rPr>
              <w:t xml:space="preserve"> available on </w:t>
            </w:r>
            <w:proofErr w:type="spellStart"/>
            <w:r w:rsidRPr="2475FB31" w:rsidR="08384064">
              <w:rPr>
                <w:rFonts w:ascii="Calibri" w:hAnsi="Calibri" w:eastAsia="Calibri" w:cs="Calibri"/>
                <w:b w:val="0"/>
                <w:bCs w:val="0"/>
                <w:i w:val="0"/>
                <w:iCs w:val="0"/>
                <w:caps w:val="0"/>
                <w:smallCaps w:val="0"/>
                <w:noProof w:val="0"/>
                <w:color w:val="1D1C1D"/>
                <w:sz w:val="24"/>
                <w:szCs w:val="24"/>
                <w:lang w:val="en-GB"/>
              </w:rPr>
              <w:t>tsiMORAY</w:t>
            </w:r>
            <w:proofErr w:type="spellEnd"/>
            <w:r w:rsidRPr="2475FB31" w:rsidR="69308027">
              <w:rPr>
                <w:rFonts w:ascii="Calibri" w:hAnsi="Calibri" w:eastAsia="Calibri" w:cs="Calibri"/>
                <w:b w:val="0"/>
                <w:bCs w:val="0"/>
                <w:i w:val="0"/>
                <w:iCs w:val="0"/>
                <w:caps w:val="0"/>
                <w:smallCaps w:val="0"/>
                <w:noProof w:val="0"/>
                <w:color w:val="1D1C1D"/>
                <w:sz w:val="24"/>
                <w:szCs w:val="24"/>
                <w:lang w:val="en-GB"/>
              </w:rPr>
              <w:t xml:space="preserve"> website </w:t>
            </w:r>
            <w:hyperlink r:id="R9ec55aef31014878">
              <w:r w:rsidRPr="2475FB31" w:rsidR="27D56559">
                <w:rPr>
                  <w:rStyle w:val="Hyperlink"/>
                  <w:rFonts w:ascii="Calibri" w:hAnsi="Calibri" w:eastAsia="Calibri" w:cs="Calibri"/>
                  <w:noProof w:val="0"/>
                  <w:sz w:val="24"/>
                  <w:szCs w:val="24"/>
                  <w:lang w:val="en-GB"/>
                </w:rPr>
                <w:t>https://www.tsimoray.org.uk/communities-mental-health-wellbeing-fund</w:t>
              </w:r>
            </w:hyperlink>
            <w:r w:rsidRPr="2475FB31" w:rsidR="27D56559">
              <w:rPr>
                <w:rFonts w:ascii="Calibri" w:hAnsi="Calibri" w:eastAsia="Calibri" w:cs="Calibri"/>
                <w:noProof w:val="0"/>
                <w:sz w:val="24"/>
                <w:szCs w:val="24"/>
                <w:lang w:val="en-GB"/>
              </w:rPr>
              <w:t xml:space="preserve">. </w:t>
            </w:r>
            <w:r w:rsidRPr="2475FB31" w:rsidR="27D56559">
              <w:rPr>
                <w:rFonts w:ascii="Calibri" w:hAnsi="Calibri" w:eastAsia="Calibri" w:cs="Calibri"/>
                <w:b w:val="0"/>
                <w:bCs w:val="0"/>
                <w:i w:val="0"/>
                <w:iCs w:val="0"/>
                <w:caps w:val="0"/>
                <w:smallCaps w:val="0"/>
                <w:noProof w:val="0"/>
                <w:color w:val="1D1C1D"/>
                <w:sz w:val="24"/>
                <w:szCs w:val="24"/>
                <w:lang w:val="en-GB"/>
              </w:rPr>
              <w:t xml:space="preserve"> </w:t>
            </w:r>
            <w:r w:rsidRPr="2475FB31" w:rsidR="27D56559">
              <w:rPr>
                <w:rFonts w:ascii="Calibri" w:hAnsi="Calibri" w:eastAsia="Calibri" w:cs="Calibri"/>
                <w:b w:val="1"/>
                <w:bCs w:val="1"/>
                <w:i w:val="0"/>
                <w:iCs w:val="0"/>
                <w:caps w:val="0"/>
                <w:smallCaps w:val="0"/>
                <w:noProof w:val="0"/>
                <w:color w:val="1D1C1D"/>
                <w:sz w:val="24"/>
                <w:szCs w:val="24"/>
                <w:lang w:val="en-GB"/>
              </w:rPr>
              <w:t>Presentation s</w:t>
            </w:r>
            <w:r w:rsidRPr="2475FB31" w:rsidR="2A4CB73E">
              <w:rPr>
                <w:rFonts w:ascii="Calibri" w:hAnsi="Calibri" w:eastAsia="Calibri" w:cs="Calibri"/>
                <w:b w:val="1"/>
                <w:bCs w:val="1"/>
                <w:i w:val="0"/>
                <w:iCs w:val="0"/>
                <w:caps w:val="0"/>
                <w:smallCaps w:val="0"/>
                <w:noProof w:val="0"/>
                <w:color w:val="1D1C1D"/>
                <w:sz w:val="24"/>
                <w:szCs w:val="24"/>
                <w:lang w:val="en-GB"/>
              </w:rPr>
              <w:t>lides will be circulated to members.</w:t>
            </w:r>
            <w:r w:rsidRPr="2475FB31" w:rsidR="3FAB7529">
              <w:rPr>
                <w:rFonts w:ascii="Calibri" w:hAnsi="Calibri" w:eastAsia="Calibri" w:cs="Calibri"/>
                <w:b w:val="1"/>
                <w:bCs w:val="1"/>
                <w:i w:val="0"/>
                <w:iCs w:val="0"/>
                <w:caps w:val="0"/>
                <w:smallCaps w:val="0"/>
                <w:noProof w:val="0"/>
                <w:color w:val="1D1C1D"/>
                <w:sz w:val="24"/>
                <w:szCs w:val="24"/>
                <w:lang w:val="en-GB"/>
              </w:rPr>
              <w:t xml:space="preserve"> </w:t>
            </w:r>
          </w:p>
          <w:p w:rsidR="70727A40" w:rsidP="2475FB31" w:rsidRDefault="70727A40" w14:paraId="6682C4D4" w14:textId="7818FF8E">
            <w:pPr>
              <w:pStyle w:val="Normal"/>
              <w:spacing w:line="276" w:lineRule="auto"/>
              <w:rPr>
                <w:rFonts w:ascii="Calibri" w:hAnsi="Calibri" w:eastAsia="Calibri" w:cs="Calibri"/>
                <w:b w:val="0"/>
                <w:bCs w:val="0"/>
                <w:i w:val="0"/>
                <w:iCs w:val="0"/>
                <w:caps w:val="0"/>
                <w:smallCaps w:val="0"/>
                <w:noProof w:val="0"/>
                <w:sz w:val="24"/>
                <w:szCs w:val="24"/>
                <w:lang w:val="en-GB"/>
              </w:rPr>
            </w:pPr>
            <w:r w:rsidRPr="2475FB31" w:rsidR="70727A40">
              <w:rPr>
                <w:rFonts w:ascii="Calibri" w:hAnsi="Calibri" w:eastAsia="Calibri" w:cs="Calibri"/>
                <w:b w:val="0"/>
                <w:bCs w:val="0"/>
                <w:i w:val="0"/>
                <w:iCs w:val="0"/>
                <w:caps w:val="0"/>
                <w:smallCaps w:val="0"/>
                <w:noProof w:val="0"/>
                <w:color w:val="1D1C1D"/>
                <w:sz w:val="24"/>
                <w:szCs w:val="24"/>
                <w:lang w:val="en-GB"/>
              </w:rPr>
              <w:t xml:space="preserve">Any further enquiries to </w:t>
            </w:r>
            <w:hyperlink r:id="Rae019ae22c594a58">
              <w:r w:rsidRPr="2475FB31" w:rsidR="70727A40">
                <w:rPr>
                  <w:rStyle w:val="Hyperlink"/>
                  <w:rFonts w:ascii="Calibri" w:hAnsi="Calibri" w:eastAsia="Calibri" w:cs="Calibri"/>
                  <w:b w:val="0"/>
                  <w:bCs w:val="0"/>
                  <w:i w:val="0"/>
                  <w:iCs w:val="0"/>
                  <w:caps w:val="0"/>
                  <w:smallCaps w:val="0"/>
                  <w:noProof w:val="0"/>
                  <w:sz w:val="24"/>
                  <w:szCs w:val="24"/>
                  <w:lang w:val="en-GB"/>
                </w:rPr>
                <w:t>funding@tsimoray.org.uk</w:t>
              </w:r>
            </w:hyperlink>
            <w:r w:rsidRPr="2475FB31" w:rsidR="0D8225A1">
              <w:rPr>
                <w:rFonts w:ascii="Calibri" w:hAnsi="Calibri" w:eastAsia="Calibri" w:cs="Calibri"/>
                <w:b w:val="0"/>
                <w:bCs w:val="0"/>
                <w:i w:val="0"/>
                <w:iCs w:val="0"/>
                <w:caps w:val="0"/>
                <w:smallCaps w:val="0"/>
                <w:noProof w:val="0"/>
                <w:sz w:val="24"/>
                <w:szCs w:val="24"/>
                <w:lang w:val="en-GB"/>
              </w:rPr>
              <w:t xml:space="preserve">  You are able to save the Application </w:t>
            </w:r>
            <w:r w:rsidRPr="2475FB31" w:rsidR="0722BF9B">
              <w:rPr>
                <w:rFonts w:ascii="Calibri" w:hAnsi="Calibri" w:eastAsia="Calibri" w:cs="Calibri"/>
                <w:b w:val="0"/>
                <w:bCs w:val="0"/>
                <w:i w:val="0"/>
                <w:iCs w:val="0"/>
                <w:caps w:val="0"/>
                <w:smallCaps w:val="0"/>
                <w:noProof w:val="0"/>
                <w:sz w:val="24"/>
                <w:szCs w:val="24"/>
                <w:lang w:val="en-GB"/>
              </w:rPr>
              <w:t xml:space="preserve">document </w:t>
            </w:r>
            <w:r w:rsidRPr="2475FB31" w:rsidR="0D8225A1">
              <w:rPr>
                <w:rFonts w:ascii="Calibri" w:hAnsi="Calibri" w:eastAsia="Calibri" w:cs="Calibri"/>
                <w:b w:val="0"/>
                <w:bCs w:val="0"/>
                <w:i w:val="0"/>
                <w:iCs w:val="0"/>
                <w:caps w:val="0"/>
                <w:smallCaps w:val="0"/>
                <w:noProof w:val="0"/>
                <w:sz w:val="24"/>
                <w:szCs w:val="24"/>
                <w:lang w:val="en-GB"/>
              </w:rPr>
              <w:t xml:space="preserve">as you go, if you would rather have it in </w:t>
            </w:r>
            <w:r w:rsidRPr="2475FB31" w:rsidR="5AA93951">
              <w:rPr>
                <w:rFonts w:ascii="Calibri" w:hAnsi="Calibri" w:eastAsia="Calibri" w:cs="Calibri"/>
                <w:b w:val="0"/>
                <w:bCs w:val="0"/>
                <w:i w:val="0"/>
                <w:iCs w:val="0"/>
                <w:caps w:val="0"/>
                <w:smallCaps w:val="0"/>
                <w:noProof w:val="0"/>
                <w:sz w:val="24"/>
                <w:szCs w:val="24"/>
                <w:lang w:val="en-GB"/>
              </w:rPr>
              <w:t>a</w:t>
            </w:r>
            <w:r w:rsidRPr="2475FB31" w:rsidR="0D8225A1">
              <w:rPr>
                <w:rFonts w:ascii="Calibri" w:hAnsi="Calibri" w:eastAsia="Calibri" w:cs="Calibri"/>
                <w:b w:val="0"/>
                <w:bCs w:val="0"/>
                <w:i w:val="0"/>
                <w:iCs w:val="0"/>
                <w:caps w:val="0"/>
                <w:smallCaps w:val="0"/>
                <w:noProof w:val="0"/>
                <w:sz w:val="24"/>
                <w:szCs w:val="24"/>
                <w:lang w:val="en-GB"/>
              </w:rPr>
              <w:t xml:space="preserve"> </w:t>
            </w:r>
            <w:r w:rsidRPr="2475FB31" w:rsidR="54B73582">
              <w:rPr>
                <w:rFonts w:ascii="Calibri" w:hAnsi="Calibri" w:eastAsia="Calibri" w:cs="Calibri"/>
                <w:b w:val="0"/>
                <w:bCs w:val="0"/>
                <w:i w:val="0"/>
                <w:iCs w:val="0"/>
                <w:caps w:val="0"/>
                <w:smallCaps w:val="0"/>
                <w:noProof w:val="0"/>
                <w:sz w:val="24"/>
                <w:szCs w:val="24"/>
                <w:lang w:val="en-GB"/>
              </w:rPr>
              <w:t>w</w:t>
            </w:r>
            <w:r w:rsidRPr="2475FB31" w:rsidR="0D8225A1">
              <w:rPr>
                <w:rFonts w:ascii="Calibri" w:hAnsi="Calibri" w:eastAsia="Calibri" w:cs="Calibri"/>
                <w:b w:val="0"/>
                <w:bCs w:val="0"/>
                <w:i w:val="0"/>
                <w:iCs w:val="0"/>
                <w:caps w:val="0"/>
                <w:smallCaps w:val="0"/>
                <w:noProof w:val="0"/>
                <w:sz w:val="24"/>
                <w:szCs w:val="24"/>
                <w:lang w:val="en-GB"/>
              </w:rPr>
              <w:t xml:space="preserve">ord document format, please </w:t>
            </w:r>
            <w:r w:rsidRPr="2475FB31" w:rsidR="62C4D16C">
              <w:rPr>
                <w:rFonts w:ascii="Calibri" w:hAnsi="Calibri" w:eastAsia="Calibri" w:cs="Calibri"/>
                <w:b w:val="0"/>
                <w:bCs w:val="0"/>
                <w:i w:val="0"/>
                <w:iCs w:val="0"/>
                <w:caps w:val="0"/>
                <w:smallCaps w:val="0"/>
                <w:noProof w:val="0"/>
                <w:sz w:val="24"/>
                <w:szCs w:val="24"/>
                <w:lang w:val="en-GB"/>
              </w:rPr>
              <w:t>let us know via the funding email address.</w:t>
            </w:r>
          </w:p>
        </w:tc>
        <w:tc>
          <w:tcPr>
            <w:tcW w:w="2268" w:type="dxa"/>
            <w:tcMar/>
          </w:tcPr>
          <w:p w:rsidR="2475FB31" w:rsidP="2475FB31" w:rsidRDefault="2475FB31" w14:paraId="6FC12395" w14:textId="42428A80">
            <w:pPr>
              <w:pStyle w:val="Normal"/>
              <w:rPr>
                <w:rFonts w:cs="Calibri" w:cstheme="minorAscii"/>
                <w:sz w:val="24"/>
                <w:szCs w:val="24"/>
              </w:rPr>
            </w:pPr>
          </w:p>
        </w:tc>
        <w:tc>
          <w:tcPr>
            <w:tcW w:w="2606" w:type="dxa"/>
            <w:tcMar/>
          </w:tcPr>
          <w:p w:rsidR="2475FB31" w:rsidP="2475FB31" w:rsidRDefault="2475FB31" w14:paraId="7D6E87EB" w14:textId="6DAC3EB4">
            <w:pPr>
              <w:pStyle w:val="Normal"/>
              <w:rPr>
                <w:rFonts w:cs="Calibri" w:cstheme="minorAscii"/>
                <w:sz w:val="24"/>
                <w:szCs w:val="24"/>
              </w:rPr>
            </w:pPr>
          </w:p>
        </w:tc>
      </w:tr>
      <w:tr w:rsidRPr="007B188B" w:rsidR="007B188B" w:rsidTr="1D46457C" w14:paraId="6044521D" w14:textId="77777777">
        <w:tc>
          <w:tcPr>
            <w:tcW w:w="0" w:type="auto"/>
            <w:tcMar/>
          </w:tcPr>
          <w:p w:rsidRPr="007B188B" w:rsidR="007B188B" w:rsidP="12351A55" w:rsidRDefault="00910C23" w14:paraId="638756C7" w14:textId="4CF4CC2D">
            <w:pPr>
              <w:rPr>
                <w:rFonts w:cs="Calibri" w:cstheme="minorAscii"/>
                <w:b w:val="1"/>
                <w:bCs w:val="1"/>
                <w:sz w:val="24"/>
                <w:szCs w:val="24"/>
              </w:rPr>
            </w:pPr>
            <w:r w:rsidRPr="12351A55" w:rsidR="5B314077">
              <w:rPr>
                <w:rFonts w:cs="Calibri" w:cstheme="minorAscii"/>
                <w:b w:val="1"/>
                <w:bCs w:val="1"/>
                <w:sz w:val="24"/>
                <w:szCs w:val="24"/>
              </w:rPr>
              <w:t>Service</w:t>
            </w:r>
            <w:r w:rsidRPr="12351A55" w:rsidR="660A3E8D">
              <w:rPr>
                <w:rFonts w:cs="Calibri" w:cstheme="minorAscii"/>
                <w:b w:val="1"/>
                <w:bCs w:val="1"/>
                <w:sz w:val="24"/>
                <w:szCs w:val="24"/>
              </w:rPr>
              <w:t xml:space="preserve"> updates</w:t>
            </w:r>
          </w:p>
        </w:tc>
        <w:tc>
          <w:tcPr>
            <w:tcW w:w="8154" w:type="dxa"/>
            <w:tcMar/>
          </w:tcPr>
          <w:p w:rsidRPr="00F3502C" w:rsidR="00E16356" w:rsidP="2475FB31" w:rsidRDefault="00E16356" w14:paraId="05787C7C" w14:textId="60999D2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Gill Bird, tsiMORAY</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Hospital Homecoming Prog 2-year project in NHS Grampian. 3 pilot areas Aberlour, Lossiemouth and Forres. Currently waiting for data sharing agreements. </w:t>
            </w:r>
          </w:p>
          <w:p w:rsidRPr="00F3502C" w:rsidR="00E16356" w:rsidP="2475FB31" w:rsidRDefault="00E16356" w14:paraId="0EEEE5FC" w14:textId="01D9217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5d6eaec565c145e2">
              <w:r w:rsidRPr="2475FB31" w:rsidR="6860BBBE">
                <w:rPr>
                  <w:rStyle w:val="Hyperlink"/>
                  <w:rFonts w:ascii="Calibri" w:hAnsi="Calibri" w:eastAsia="Calibri" w:cs="Calibri"/>
                  <w:b w:val="0"/>
                  <w:bCs w:val="0"/>
                  <w:i w:val="0"/>
                  <w:iCs w:val="0"/>
                  <w:caps w:val="0"/>
                  <w:smallCaps w:val="0"/>
                  <w:noProof w:val="0"/>
                  <w:sz w:val="24"/>
                  <w:szCs w:val="24"/>
                  <w:lang w:val="en-GB"/>
                </w:rPr>
                <w:t>Gill@tsimoray.org.uk</w:t>
              </w:r>
            </w:hyperlink>
          </w:p>
          <w:p w:rsidRPr="00F3502C" w:rsidR="00E16356" w:rsidP="2475FB31" w:rsidRDefault="00E16356" w14:paraId="76A61FD0" w14:textId="24DE75C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Gareth Jenkins, Step by Step in Moray</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supports families with children under 3 years old. They continue to deliver their service face-to-face. He endeavours to make sure his connections are meaningful and constantly questions his approach and learns from it.  </w:t>
            </w:r>
          </w:p>
          <w:p w:rsidRPr="00F3502C" w:rsidR="00E16356" w:rsidP="2475FB31" w:rsidRDefault="00E16356" w14:paraId="27BCFE77" w14:textId="50F4D7B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27a3d63f1ee34ece">
              <w:r w:rsidRPr="2475FB31" w:rsidR="6860BBBE">
                <w:rPr>
                  <w:rStyle w:val="Hyperlink"/>
                  <w:rFonts w:ascii="Calibri" w:hAnsi="Calibri" w:eastAsia="Calibri" w:cs="Calibri"/>
                  <w:b w:val="0"/>
                  <w:bCs w:val="0"/>
                  <w:i w:val="0"/>
                  <w:iCs w:val="0"/>
                  <w:caps w:val="0"/>
                  <w:smallCaps w:val="0"/>
                  <w:noProof w:val="0"/>
                  <w:sz w:val="24"/>
                  <w:szCs w:val="24"/>
                  <w:lang w:val="en-GB"/>
                </w:rPr>
                <w:t>gareth@stepmoray.org</w:t>
              </w:r>
            </w:hyperlink>
          </w:p>
          <w:p w:rsidRPr="00F3502C" w:rsidR="00E16356" w:rsidP="2475FB31" w:rsidRDefault="00E16356" w14:paraId="439D0C5E" w14:textId="5A6F9CE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Cornelia Featherstone, Findhorn Foundation CCC</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Volunteer support for end-of-life planning, ‘getting house in order’ support for individuals and families. </w:t>
            </w:r>
          </w:p>
          <w:p w:rsidRPr="00F3502C" w:rsidR="00E16356" w:rsidP="2475FB31" w:rsidRDefault="00E16356" w14:paraId="7392AC59" w14:textId="5B25FBE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a9a294e40f654ed5">
              <w:r w:rsidRPr="2475FB31" w:rsidR="6860BBBE">
                <w:rPr>
                  <w:rStyle w:val="Hyperlink"/>
                  <w:rFonts w:ascii="Calibri" w:hAnsi="Calibri" w:eastAsia="Calibri" w:cs="Calibri"/>
                  <w:b w:val="0"/>
                  <w:bCs w:val="0"/>
                  <w:i w:val="0"/>
                  <w:iCs w:val="0"/>
                  <w:caps w:val="0"/>
                  <w:smallCaps w:val="0"/>
                  <w:noProof w:val="0"/>
                  <w:sz w:val="24"/>
                  <w:szCs w:val="24"/>
                  <w:lang w:val="en-GB"/>
                </w:rPr>
                <w:t>Cornelia.featherstone@findhorn.cc</w:t>
              </w:r>
            </w:hyperlink>
          </w:p>
          <w:p w:rsidRPr="00F3502C" w:rsidR="00E16356" w:rsidP="2475FB31" w:rsidRDefault="00E16356" w14:paraId="13640364" w14:textId="3234FC8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Laura Shreenan</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Caring community circle coordinator, Findhorn based but Moray wide, helps with health and social care needs. Created a volunteer action group in response to covid outbreak. Used WhatsApp group to facilitate this. LS put out a request for more volunteers. </w:t>
            </w:r>
          </w:p>
          <w:p w:rsidRPr="00F3502C" w:rsidR="00E16356" w:rsidP="2475FB31" w:rsidRDefault="00E16356" w14:paraId="5006FE47" w14:textId="7E389E4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1140d2e8c162443f">
              <w:r w:rsidRPr="2475FB31" w:rsidR="6860BBBE">
                <w:rPr>
                  <w:rStyle w:val="Hyperlink"/>
                  <w:rFonts w:ascii="Calibri" w:hAnsi="Calibri" w:eastAsia="Calibri" w:cs="Calibri"/>
                  <w:b w:val="0"/>
                  <w:bCs w:val="0"/>
                  <w:i w:val="0"/>
                  <w:iCs w:val="0"/>
                  <w:caps w:val="0"/>
                  <w:smallCaps w:val="0"/>
                  <w:noProof w:val="0"/>
                  <w:sz w:val="24"/>
                  <w:szCs w:val="24"/>
                  <w:lang w:val="en-GB"/>
                </w:rPr>
                <w:t>Ccc.coordinator@parkecovillagetrust.co.uk</w:t>
              </w:r>
            </w:hyperlink>
          </w:p>
          <w:p w:rsidRPr="00F3502C" w:rsidR="00E16356" w:rsidP="2475FB31" w:rsidRDefault="00E16356" w14:paraId="6B81764F" w14:textId="5592FC0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Christine Fairbairn, Moray Council</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Just completed a Family learning week but storm Arwen and COVID outbreak reduced outcomes but still a positive and worthwhile experience. Community based adult learning i.e first aid, water safety etc. They have a Wellbeing Award which aims to engage the community. Aims to get families to learn together. </w:t>
            </w:r>
          </w:p>
          <w:p w:rsidRPr="00F3502C" w:rsidR="00E16356" w:rsidP="2475FB31" w:rsidRDefault="00E16356" w14:paraId="3B870C9F" w14:textId="718EF49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248010a2b39e46ed">
              <w:r w:rsidRPr="2475FB31" w:rsidR="6860BBBE">
                <w:rPr>
                  <w:rStyle w:val="Hyperlink"/>
                  <w:rFonts w:ascii="Calibri" w:hAnsi="Calibri" w:eastAsia="Calibri" w:cs="Calibri"/>
                  <w:b w:val="0"/>
                  <w:bCs w:val="0"/>
                  <w:i w:val="0"/>
                  <w:iCs w:val="0"/>
                  <w:caps w:val="0"/>
                  <w:smallCaps w:val="0"/>
                  <w:noProof w:val="0"/>
                  <w:sz w:val="24"/>
                  <w:szCs w:val="24"/>
                  <w:lang w:val="en-GB"/>
                </w:rPr>
                <w:t>Christine.fairbairn@moray.gov.uk</w:t>
              </w:r>
            </w:hyperlink>
          </w:p>
          <w:p w:rsidRPr="00F3502C" w:rsidR="00E16356" w:rsidP="2475FB31" w:rsidRDefault="00E16356" w14:paraId="2C95C016" w14:textId="1EF0B6F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James Chitty, Combine to Create Findhorn Bay Arts</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at the start of his residency which goes until Sept/Oct 2022. To facilitate hands on activities and crafts to serve us all. Aims to give a sense of place in our environment. Requested others who can form links with.</w:t>
            </w:r>
          </w:p>
          <w:p w:rsidRPr="00F3502C" w:rsidR="00E16356" w:rsidP="1D46457C" w:rsidRDefault="00E16356" w14:paraId="1AB2F508" w14:textId="2A4A87F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267e1f473fb944fd">
              <w:r w:rsidRPr="1D46457C" w:rsidR="1D46457C">
                <w:rPr>
                  <w:rStyle w:val="Hyperlink"/>
                  <w:rFonts w:ascii="Calibri" w:hAnsi="Calibri" w:eastAsia="Calibri" w:cs="Calibri"/>
                  <w:b w:val="0"/>
                  <w:bCs w:val="0"/>
                  <w:i w:val="0"/>
                  <w:iCs w:val="0"/>
                  <w:caps w:val="0"/>
                  <w:smallCaps w:val="0"/>
                  <w:noProof w:val="0"/>
                  <w:sz w:val="24"/>
                  <w:szCs w:val="24"/>
                  <w:lang w:val="en-GB"/>
                </w:rPr>
                <w:t>Chitty@chairspinner.com</w:t>
              </w:r>
            </w:hyperlink>
          </w:p>
          <w:p w:rsidR="1D46457C" w:rsidP="1D46457C" w:rsidRDefault="1D46457C" w14:paraId="0AE9D66A" w14:textId="3DA7F8F3">
            <w:pPr>
              <w:pStyle w:val="Normal"/>
              <w:spacing w:after="160" w:line="259" w:lineRule="auto"/>
              <w:jc w:val="left"/>
              <w:rPr>
                <w:rFonts w:ascii="Calibri" w:hAnsi="Calibri" w:eastAsia="Calibri" w:cs="Calibri"/>
                <w:b w:val="0"/>
                <w:bCs w:val="0"/>
                <w:i w:val="0"/>
                <w:iCs w:val="0"/>
                <w:caps w:val="0"/>
                <w:smallCaps w:val="0"/>
                <w:noProof w:val="0"/>
                <w:sz w:val="24"/>
                <w:szCs w:val="24"/>
                <w:lang w:val="en-GB"/>
              </w:rPr>
            </w:pPr>
            <w:hyperlink r:id="R59e91dcaa10c4ef8">
              <w:r w:rsidRPr="1D46457C" w:rsidR="1D46457C">
                <w:rPr>
                  <w:rStyle w:val="Hyperlink"/>
                  <w:rFonts w:ascii="Calibri" w:hAnsi="Calibri" w:eastAsia="Calibri" w:cs="Calibri"/>
                  <w:b w:val="0"/>
                  <w:bCs w:val="0"/>
                  <w:i w:val="0"/>
                  <w:iCs w:val="0"/>
                  <w:caps w:val="0"/>
                  <w:smallCaps w:val="0"/>
                  <w:noProof w:val="0"/>
                  <w:sz w:val="24"/>
                  <w:szCs w:val="24"/>
                  <w:lang w:val="en-GB"/>
                </w:rPr>
                <w:t>https://findhornbayarts.com/projects/residencies-commissions/combine-to-create/</w:t>
              </w:r>
            </w:hyperlink>
            <w:r w:rsidRPr="1D46457C" w:rsidR="1D46457C">
              <w:rPr>
                <w:rFonts w:ascii="Calibri" w:hAnsi="Calibri" w:eastAsia="Calibri" w:cs="Calibri"/>
                <w:b w:val="0"/>
                <w:bCs w:val="0"/>
                <w:i w:val="0"/>
                <w:iCs w:val="0"/>
                <w:caps w:val="0"/>
                <w:smallCaps w:val="0"/>
                <w:noProof w:val="0"/>
                <w:sz w:val="24"/>
                <w:szCs w:val="24"/>
                <w:lang w:val="en-GB"/>
              </w:rPr>
              <w:t xml:space="preserve"> </w:t>
            </w:r>
          </w:p>
          <w:p w:rsidR="1D46457C" w:rsidP="1D46457C" w:rsidRDefault="1D46457C" w14:paraId="362CDAB8" w14:textId="1117B08E">
            <w:pPr>
              <w:pStyle w:val="Normal"/>
              <w:spacing w:after="160" w:line="259" w:lineRule="auto"/>
              <w:jc w:val="left"/>
              <w:rPr>
                <w:rFonts w:ascii="Calibri" w:hAnsi="Calibri" w:eastAsia="Calibri" w:cs="Calibri"/>
                <w:b w:val="0"/>
                <w:bCs w:val="0"/>
                <w:i w:val="0"/>
                <w:iCs w:val="0"/>
                <w:caps w:val="0"/>
                <w:smallCaps w:val="0"/>
                <w:noProof w:val="0"/>
                <w:sz w:val="24"/>
                <w:szCs w:val="24"/>
                <w:lang w:val="en-GB"/>
              </w:rPr>
            </w:pPr>
            <w:hyperlink r:id="R45364b4e29cf4f0a">
              <w:r w:rsidRPr="1D46457C" w:rsidR="1D46457C">
                <w:rPr>
                  <w:rStyle w:val="Hyperlink"/>
                  <w:rFonts w:ascii="Calibri" w:hAnsi="Calibri" w:eastAsia="Calibri" w:cs="Calibri"/>
                  <w:b w:val="0"/>
                  <w:bCs w:val="0"/>
                  <w:i w:val="0"/>
                  <w:iCs w:val="0"/>
                  <w:caps w:val="0"/>
                  <w:smallCaps w:val="0"/>
                  <w:noProof w:val="0"/>
                  <w:sz w:val="24"/>
                  <w:szCs w:val="24"/>
                  <w:lang w:val="en-GB"/>
                </w:rPr>
                <w:t>https://www.culturecollective.scot/projects/combine-to-create-2/</w:t>
              </w:r>
            </w:hyperlink>
            <w:r w:rsidRPr="1D46457C" w:rsidR="1D46457C">
              <w:rPr>
                <w:rFonts w:ascii="Calibri" w:hAnsi="Calibri" w:eastAsia="Calibri" w:cs="Calibri"/>
                <w:b w:val="0"/>
                <w:bCs w:val="0"/>
                <w:i w:val="0"/>
                <w:iCs w:val="0"/>
                <w:caps w:val="0"/>
                <w:smallCaps w:val="0"/>
                <w:noProof w:val="0"/>
                <w:sz w:val="24"/>
                <w:szCs w:val="24"/>
                <w:lang w:val="en-GB"/>
              </w:rPr>
              <w:t xml:space="preserve"> </w:t>
            </w:r>
          </w:p>
          <w:p w:rsidRPr="00F3502C" w:rsidR="00E16356" w:rsidP="1D46457C" w:rsidRDefault="00E16356" w14:paraId="173C03D8" w14:textId="465B7FD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1D46457C" w:rsidR="1D46457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Laura Johnston-Scott, Dance North - </w:t>
            </w:r>
            <w:r w:rsidRPr="1D46457C" w:rsidR="1D46457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Project Coordinator, AIM (Arts in Moray) arts projects to connect and serve the community. </w:t>
            </w:r>
            <w:hyperlink r:id="Read8b6a994054128">
              <w:r w:rsidRPr="1D46457C" w:rsidR="1D46457C">
                <w:rPr>
                  <w:rStyle w:val="Hyperlink"/>
                  <w:rFonts w:ascii="Calibri" w:hAnsi="Calibri" w:eastAsia="Calibri" w:cs="Calibri"/>
                  <w:b w:val="0"/>
                  <w:bCs w:val="0"/>
                  <w:i w:val="0"/>
                  <w:iCs w:val="0"/>
                  <w:caps w:val="0"/>
                  <w:smallCaps w:val="0"/>
                  <w:noProof w:val="0"/>
                  <w:sz w:val="24"/>
                  <w:szCs w:val="24"/>
                  <w:lang w:val="en-GB"/>
                </w:rPr>
                <w:t>https://www.culturecollective.scot/projects/arts-in-moray-aim-collective-2/</w:t>
              </w:r>
            </w:hyperlink>
            <w:r w:rsidRPr="1D46457C" w:rsidR="1D46457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Pr="00F3502C" w:rsidR="00E16356" w:rsidP="2475FB31" w:rsidRDefault="00E16356" w14:paraId="01F020DE" w14:textId="27251F5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Chris Ritchie, Moray Wellbeing Hub</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aims to have a mentally healthy Moray. Online courses during COVID were not picked up but are now going strong. CR informed the group of the Pathways self-assessment tool which steers people in the right direction, informs what services available. Mental health and First Aid courses soon. Requested that people request courses they would like to be available.</w:t>
            </w:r>
          </w:p>
          <w:p w:rsidRPr="00F3502C" w:rsidR="00E16356" w:rsidP="2475FB31" w:rsidRDefault="00E16356" w14:paraId="24C8A38C" w14:textId="7CA4C0E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ad76c8e776a46ea">
              <w:r w:rsidRPr="2475FB31" w:rsidR="6860BBBE">
                <w:rPr>
                  <w:rStyle w:val="Hyperlink"/>
                  <w:rFonts w:ascii="Calibri" w:hAnsi="Calibri" w:eastAsia="Calibri" w:cs="Calibri"/>
                  <w:b w:val="0"/>
                  <w:bCs w:val="0"/>
                  <w:i w:val="0"/>
                  <w:iCs w:val="0"/>
                  <w:caps w:val="0"/>
                  <w:smallCaps w:val="0"/>
                  <w:noProof w:val="0"/>
                  <w:sz w:val="24"/>
                  <w:szCs w:val="24"/>
                  <w:lang w:val="en-GB"/>
                </w:rPr>
                <w:t>Chris.J.Ritchie@hotmail.co.uk</w:t>
              </w:r>
            </w:hyperlink>
          </w:p>
          <w:p w:rsidRPr="00F3502C" w:rsidR="00E16356" w:rsidP="2475FB31" w:rsidRDefault="00E16356" w14:paraId="4E2049A3" w14:textId="633426C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Kate Mackay</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Combine to Create Findhorn Bay Arts</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Community Artist involved in ‘Moray Polaris’ craft kits for care homes etc. Just starting residency until Sept/Oct 2022.</w:t>
            </w:r>
          </w:p>
          <w:p w:rsidRPr="00F3502C" w:rsidR="00E16356" w:rsidP="1D46457C" w:rsidRDefault="00E16356" w14:paraId="5995C308" w14:textId="5324682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606948fb94214a9a">
              <w:r w:rsidRPr="1D46457C" w:rsidR="1D46457C">
                <w:rPr>
                  <w:rStyle w:val="Hyperlink"/>
                  <w:rFonts w:ascii="Calibri" w:hAnsi="Calibri" w:eastAsia="Calibri" w:cs="Calibri"/>
                  <w:b w:val="0"/>
                  <w:bCs w:val="0"/>
                  <w:i w:val="0"/>
                  <w:iCs w:val="0"/>
                  <w:caps w:val="0"/>
                  <w:smallCaps w:val="0"/>
                  <w:noProof w:val="0"/>
                  <w:sz w:val="24"/>
                  <w:szCs w:val="24"/>
                  <w:lang w:val="en-GB"/>
                </w:rPr>
                <w:t>Alchemyarts@gmail.com</w:t>
              </w:r>
            </w:hyperlink>
          </w:p>
          <w:p w:rsidR="1D46457C" w:rsidP="1D46457C" w:rsidRDefault="1D46457C" w14:paraId="110239E9" w14:textId="7CA7CE63">
            <w:pPr>
              <w:pStyle w:val="Normal"/>
              <w:spacing w:after="160" w:line="259" w:lineRule="auto"/>
              <w:jc w:val="left"/>
              <w:rPr>
                <w:rFonts w:ascii="Calibri" w:hAnsi="Calibri" w:eastAsia="Calibri" w:cs="Calibri"/>
                <w:b w:val="0"/>
                <w:bCs w:val="0"/>
                <w:i w:val="0"/>
                <w:iCs w:val="0"/>
                <w:caps w:val="0"/>
                <w:smallCaps w:val="0"/>
                <w:noProof w:val="0"/>
                <w:sz w:val="24"/>
                <w:szCs w:val="24"/>
                <w:lang w:val="en-GB"/>
              </w:rPr>
            </w:pPr>
            <w:hyperlink r:id="R4c0baf6f52514815">
              <w:r w:rsidRPr="1D46457C" w:rsidR="1D46457C">
                <w:rPr>
                  <w:rStyle w:val="Hyperlink"/>
                  <w:rFonts w:ascii="Calibri" w:hAnsi="Calibri" w:eastAsia="Calibri" w:cs="Calibri"/>
                  <w:b w:val="0"/>
                  <w:bCs w:val="0"/>
                  <w:i w:val="0"/>
                  <w:iCs w:val="0"/>
                  <w:caps w:val="0"/>
                  <w:smallCaps w:val="0"/>
                  <w:noProof w:val="0"/>
                  <w:sz w:val="24"/>
                  <w:szCs w:val="24"/>
                  <w:lang w:val="en-GB"/>
                </w:rPr>
                <w:t>https://findhornbayarts.com/projects/residencies-commissions/combine-to-create/</w:t>
              </w:r>
            </w:hyperlink>
            <w:r w:rsidRPr="1D46457C" w:rsidR="1D46457C">
              <w:rPr>
                <w:rFonts w:ascii="Calibri" w:hAnsi="Calibri" w:eastAsia="Calibri" w:cs="Calibri"/>
                <w:b w:val="0"/>
                <w:bCs w:val="0"/>
                <w:i w:val="0"/>
                <w:iCs w:val="0"/>
                <w:caps w:val="0"/>
                <w:smallCaps w:val="0"/>
                <w:noProof w:val="0"/>
                <w:sz w:val="24"/>
                <w:szCs w:val="24"/>
                <w:lang w:val="en-GB"/>
              </w:rPr>
              <w:t xml:space="preserve"> </w:t>
            </w:r>
          </w:p>
          <w:p w:rsidR="1D46457C" w:rsidP="1D46457C" w:rsidRDefault="1D46457C" w14:paraId="57CC8DD7" w14:textId="32E1A2B7">
            <w:pPr>
              <w:pStyle w:val="Normal"/>
              <w:spacing w:after="160" w:line="259" w:lineRule="auto"/>
              <w:jc w:val="left"/>
              <w:rPr>
                <w:rFonts w:ascii="Calibri" w:hAnsi="Calibri" w:eastAsia="Calibri" w:cs="Calibri"/>
                <w:b w:val="0"/>
                <w:bCs w:val="0"/>
                <w:i w:val="0"/>
                <w:iCs w:val="0"/>
                <w:caps w:val="0"/>
                <w:smallCaps w:val="0"/>
                <w:noProof w:val="0"/>
                <w:sz w:val="24"/>
                <w:szCs w:val="24"/>
                <w:lang w:val="en-GB"/>
              </w:rPr>
            </w:pPr>
            <w:hyperlink r:id="R25e97cf39b694941">
              <w:r w:rsidRPr="1D46457C" w:rsidR="1D46457C">
                <w:rPr>
                  <w:rStyle w:val="Hyperlink"/>
                  <w:rFonts w:ascii="Calibri" w:hAnsi="Calibri" w:eastAsia="Calibri" w:cs="Calibri"/>
                  <w:b w:val="0"/>
                  <w:bCs w:val="0"/>
                  <w:i w:val="0"/>
                  <w:iCs w:val="0"/>
                  <w:caps w:val="0"/>
                  <w:smallCaps w:val="0"/>
                  <w:noProof w:val="0"/>
                  <w:sz w:val="24"/>
                  <w:szCs w:val="24"/>
                  <w:lang w:val="en-GB"/>
                </w:rPr>
                <w:t>https://www.culturecollective.scot/projects/combine-to-create-2/</w:t>
              </w:r>
            </w:hyperlink>
            <w:r w:rsidRPr="1D46457C" w:rsidR="1D46457C">
              <w:rPr>
                <w:rFonts w:ascii="Calibri" w:hAnsi="Calibri" w:eastAsia="Calibri" w:cs="Calibri"/>
                <w:b w:val="0"/>
                <w:bCs w:val="0"/>
                <w:i w:val="0"/>
                <w:iCs w:val="0"/>
                <w:caps w:val="0"/>
                <w:smallCaps w:val="0"/>
                <w:noProof w:val="0"/>
                <w:sz w:val="24"/>
                <w:szCs w:val="24"/>
                <w:lang w:val="en-GB"/>
              </w:rPr>
              <w:t xml:space="preserve"> </w:t>
            </w:r>
          </w:p>
          <w:p w:rsidRPr="00F3502C" w:rsidR="00E16356" w:rsidP="2475FB31" w:rsidRDefault="00E16356" w14:paraId="4438A4A3" w14:textId="1C5AFDCE">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Shona Radojkovic</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w:t>
            </w: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Moray Reach Out</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Endeavours to help people to connect with their community, especially people with mental health and disability issues. Adapt &amp; Thrive fund helped get handcrafted objects online on to their newly launched site shop. Hopes this will develop into a full scheme in its own right - make and sell.</w:t>
            </w:r>
          </w:p>
          <w:p w:rsidRPr="00F3502C" w:rsidR="00E16356" w:rsidP="2475FB31" w:rsidRDefault="00E16356" w14:paraId="15977690" w14:textId="7C55312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73f5cc4e6f17404d">
              <w:r w:rsidRPr="2475FB31" w:rsidR="6860BBBE">
                <w:rPr>
                  <w:rStyle w:val="Hyperlink"/>
                  <w:rFonts w:ascii="Calibri" w:hAnsi="Calibri" w:eastAsia="Calibri" w:cs="Calibri"/>
                  <w:b w:val="0"/>
                  <w:bCs w:val="0"/>
                  <w:i w:val="0"/>
                  <w:iCs w:val="0"/>
                  <w:caps w:val="0"/>
                  <w:smallCaps w:val="0"/>
                  <w:noProof w:val="0"/>
                  <w:sz w:val="24"/>
                  <w:szCs w:val="24"/>
                  <w:lang w:val="en-GB"/>
                </w:rPr>
                <w:t>Shona@morayreachout.org.uk</w:t>
              </w:r>
            </w:hyperlink>
          </w:p>
          <w:p w:rsidRPr="00F3502C" w:rsidR="00E16356" w:rsidP="2475FB31" w:rsidRDefault="00E16356" w14:paraId="34092E22" w14:textId="3CE754E3">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Louise Haggarty</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Cycling UK</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Walking Project aims reduce social isolation and targets groups that are hard to reach. Promotes the various benefits of walking. The new Forres scheme works with young adults, in collaboration with the Job Centre.</w:t>
            </w:r>
          </w:p>
          <w:p w:rsidRPr="00F3502C" w:rsidR="00E16356" w:rsidP="2475FB31" w:rsidRDefault="00E16356" w14:paraId="5AC5740E" w14:textId="32C90FB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0976bb6312c74c63">
              <w:r w:rsidRPr="2475FB31" w:rsidR="6860BBBE">
                <w:rPr>
                  <w:rStyle w:val="Hyperlink"/>
                  <w:rFonts w:ascii="Calibri" w:hAnsi="Calibri" w:eastAsia="Calibri" w:cs="Calibri"/>
                  <w:b w:val="0"/>
                  <w:bCs w:val="0"/>
                  <w:i w:val="0"/>
                  <w:iCs w:val="0"/>
                  <w:caps w:val="0"/>
                  <w:smallCaps w:val="0"/>
                  <w:noProof w:val="0"/>
                  <w:sz w:val="24"/>
                  <w:szCs w:val="24"/>
                  <w:lang w:val="en-GB"/>
                </w:rPr>
                <w:t>Louise.haggarty@cyclinguk.org.uk</w:t>
              </w:r>
            </w:hyperlink>
          </w:p>
          <w:p w:rsidRPr="00F3502C" w:rsidR="00E16356" w:rsidP="2475FB31" w:rsidRDefault="00E16356" w14:paraId="072D729B" w14:textId="0404422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Laura Pasetti, Charioteer Theatre</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‘Survival Kit for Teenagers’ online tool which uses creativity to achieve, uses theatre and theatrical tools – making etc. To help people find purpose in life. Current project CWC which promotes creativity in the community.</w:t>
            </w:r>
          </w:p>
          <w:p w:rsidRPr="00F3502C" w:rsidR="00E16356" w:rsidP="2475FB31" w:rsidRDefault="00E16356" w14:paraId="474D912B" w14:textId="356E1B6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4bb284715c1749d9">
              <w:r w:rsidRPr="2475FB31" w:rsidR="6860BBBE">
                <w:rPr>
                  <w:rStyle w:val="Hyperlink"/>
                  <w:rFonts w:ascii="Calibri" w:hAnsi="Calibri" w:eastAsia="Calibri" w:cs="Calibri"/>
                  <w:b w:val="0"/>
                  <w:bCs w:val="0"/>
                  <w:i w:val="0"/>
                  <w:iCs w:val="0"/>
                  <w:caps w:val="0"/>
                  <w:smallCaps w:val="0"/>
                  <w:noProof w:val="0"/>
                  <w:sz w:val="24"/>
                  <w:szCs w:val="24"/>
                  <w:lang w:val="en-GB"/>
                </w:rPr>
                <w:t>Pasettil@gmail.com</w:t>
              </w:r>
            </w:hyperlink>
          </w:p>
          <w:p w:rsidRPr="00F3502C" w:rsidR="00E16356" w:rsidP="2475FB31" w:rsidRDefault="00E16356" w14:paraId="1DEC0287" w14:textId="068C7D4F">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Simon Brodie, Ability Net</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Has volunteers available to help with tech and IT, aims to help to connect people. Has online scam awareness courses available for groups.</w:t>
            </w:r>
          </w:p>
          <w:p w:rsidRPr="00F3502C" w:rsidR="00E16356" w:rsidP="2475FB31" w:rsidRDefault="00E16356" w14:paraId="4477BC50" w14:textId="08B819B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1199d71f27154ce4">
              <w:r w:rsidRPr="2475FB31" w:rsidR="6860BBBE">
                <w:rPr>
                  <w:rStyle w:val="Hyperlink"/>
                  <w:rFonts w:ascii="Calibri" w:hAnsi="Calibri" w:eastAsia="Calibri" w:cs="Calibri"/>
                  <w:b w:val="0"/>
                  <w:bCs w:val="0"/>
                  <w:i w:val="0"/>
                  <w:iCs w:val="0"/>
                  <w:caps w:val="0"/>
                  <w:smallCaps w:val="0"/>
                  <w:noProof w:val="0"/>
                  <w:sz w:val="24"/>
                  <w:szCs w:val="24"/>
                  <w:lang w:val="en-GB"/>
                </w:rPr>
                <w:t>v.nescotland@abilitynet.org.uk</w:t>
              </w:r>
            </w:hyperlink>
          </w:p>
          <w:p w:rsidRPr="00F3502C" w:rsidR="00E16356" w:rsidP="2475FB31" w:rsidRDefault="00E16356" w14:paraId="0F26B63E" w14:textId="76938A5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Paul Southworth, NHS Grampian</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Mental health has not historically had a big place in Public health. He endeavours to change this. To provide support for community engagement and to hold the NHS to account if necessary.</w:t>
            </w:r>
          </w:p>
          <w:p w:rsidRPr="00F3502C" w:rsidR="00E16356" w:rsidP="2475FB31" w:rsidRDefault="00E16356" w14:paraId="41932D23" w14:textId="55606D8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1ee2f3f255da4a4c">
              <w:r w:rsidRPr="2475FB31" w:rsidR="6860BBBE">
                <w:rPr>
                  <w:rStyle w:val="Hyperlink"/>
                  <w:rFonts w:ascii="Calibri" w:hAnsi="Calibri" w:eastAsia="Calibri" w:cs="Calibri"/>
                  <w:b w:val="0"/>
                  <w:bCs w:val="0"/>
                  <w:i w:val="0"/>
                  <w:iCs w:val="0"/>
                  <w:caps w:val="0"/>
                  <w:smallCaps w:val="0"/>
                  <w:noProof w:val="0"/>
                  <w:sz w:val="24"/>
                  <w:szCs w:val="24"/>
                  <w:lang w:val="en-GB"/>
                </w:rPr>
                <w:t>Paul.southworth@nhs.scot</w:t>
              </w:r>
            </w:hyperlink>
          </w:p>
          <w:p w:rsidRPr="00F3502C" w:rsidR="00E16356" w:rsidP="2475FB31" w:rsidRDefault="00E16356" w14:paraId="7DF46ED5" w14:textId="5685322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Catherine Graham, Social Security Scotland</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Informed the group of the Live local delivery service, team of support advisors for applications for grants </w:t>
            </w:r>
            <w:proofErr w:type="gramStart"/>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e.g.</w:t>
            </w:r>
            <w:proofErr w:type="gramEnd"/>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Child Disability Payment.  Venues </w:t>
            </w:r>
            <w:r w:rsidRPr="2475FB31" w:rsidR="6CA1FD36">
              <w:rPr>
                <w:rFonts w:ascii="Calibri" w:hAnsi="Calibri" w:eastAsia="Calibri" w:cs="Calibri"/>
                <w:b w:val="0"/>
                <w:bCs w:val="0"/>
                <w:i w:val="0"/>
                <w:iCs w:val="0"/>
                <w:caps w:val="0"/>
                <w:smallCaps w:val="0"/>
                <w:noProof w:val="0"/>
                <w:color w:val="000000" w:themeColor="text1" w:themeTint="FF" w:themeShade="FF"/>
                <w:sz w:val="24"/>
                <w:szCs w:val="24"/>
                <w:lang w:val="en-GB"/>
              </w:rPr>
              <w:t>i</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n Elgin, Forres and Buckie to meet if required, also home visits and online.</w:t>
            </w:r>
          </w:p>
          <w:p w:rsidRPr="00F3502C" w:rsidR="00E16356" w:rsidP="2475FB31" w:rsidRDefault="00E16356" w14:paraId="1403A591" w14:textId="279EC87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cf55ec0f7cd9477f">
              <w:r w:rsidRPr="2475FB31" w:rsidR="6860BBBE">
                <w:rPr>
                  <w:rStyle w:val="Hyperlink"/>
                  <w:rFonts w:ascii="Calibri" w:hAnsi="Calibri" w:eastAsia="Calibri" w:cs="Calibri"/>
                  <w:b w:val="0"/>
                  <w:bCs w:val="0"/>
                  <w:i w:val="0"/>
                  <w:iCs w:val="0"/>
                  <w:caps w:val="0"/>
                  <w:smallCaps w:val="0"/>
                  <w:noProof w:val="0"/>
                  <w:sz w:val="24"/>
                  <w:szCs w:val="24"/>
                  <w:lang w:val="en-GB"/>
                </w:rPr>
                <w:t>Catherine.graham@socialsecurity.gov.uk</w:t>
              </w:r>
            </w:hyperlink>
          </w:p>
          <w:p w:rsidRPr="00F3502C" w:rsidR="00E16356" w:rsidP="2475FB31" w:rsidRDefault="00E16356" w14:paraId="7F1994F2" w14:textId="47660AE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 xml:space="preserve">Michelle </w:t>
            </w:r>
            <w:proofErr w:type="spellStart"/>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Raisborough</w:t>
            </w:r>
            <w:proofErr w:type="spellEnd"/>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w:t>
            </w:r>
            <w:r w:rsidRPr="2475FB31" w:rsidR="7DEEADB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(on behalf of Heidi) </w:t>
            </w: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Moray Wellbeing Hub -</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4EBEF1D1">
              <w:rPr>
                <w:rFonts w:ascii="Calibri" w:hAnsi="Calibri" w:eastAsia="Calibri" w:cs="Calibri"/>
                <w:b w:val="0"/>
                <w:bCs w:val="0"/>
                <w:i w:val="0"/>
                <w:iCs w:val="0"/>
                <w:caps w:val="0"/>
                <w:smallCaps w:val="0"/>
                <w:noProof w:val="0"/>
                <w:color w:val="000000" w:themeColor="text1" w:themeTint="FF" w:themeShade="FF"/>
                <w:sz w:val="24"/>
                <w:szCs w:val="24"/>
                <w:lang w:val="en-GB"/>
              </w:rPr>
              <w:t>glad to be connected to all</w:t>
            </w:r>
            <w:r w:rsidRPr="2475FB31" w:rsidR="4EBEF1D1">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urrently recruiting for team members, volunteers etc., details on their website </w:t>
            </w:r>
            <w:hyperlink r:id="Rd62511948f544404">
              <w:r w:rsidRPr="2475FB31" w:rsidR="6860BBBE">
                <w:rPr>
                  <w:rStyle w:val="Hyperlink"/>
                  <w:rFonts w:ascii="Calibri" w:hAnsi="Calibri" w:eastAsia="Calibri" w:cs="Calibri"/>
                  <w:b w:val="0"/>
                  <w:bCs w:val="0"/>
                  <w:i w:val="0"/>
                  <w:iCs w:val="0"/>
                  <w:caps w:val="0"/>
                  <w:smallCaps w:val="0"/>
                  <w:strike w:val="0"/>
                  <w:dstrike w:val="0"/>
                  <w:noProof w:val="0"/>
                  <w:sz w:val="24"/>
                  <w:szCs w:val="24"/>
                  <w:lang w:val="en-GB"/>
                </w:rPr>
                <w:t>www.moraywellbeinghub.org.uk</w:t>
              </w:r>
            </w:hyperlink>
          </w:p>
          <w:p w:rsidRPr="00F3502C" w:rsidR="00E16356" w:rsidP="2475FB31" w:rsidRDefault="00E16356" w14:paraId="231D0BDE" w14:textId="24BC429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d0d24447f34e4a7a">
              <w:r w:rsidRPr="2475FB31" w:rsidR="6860BBBE">
                <w:rPr>
                  <w:rStyle w:val="Hyperlink"/>
                  <w:rFonts w:ascii="Calibri" w:hAnsi="Calibri" w:eastAsia="Calibri" w:cs="Calibri"/>
                  <w:b w:val="0"/>
                  <w:bCs w:val="0"/>
                  <w:i w:val="0"/>
                  <w:iCs w:val="0"/>
                  <w:caps w:val="0"/>
                  <w:smallCaps w:val="0"/>
                  <w:noProof w:val="0"/>
                  <w:sz w:val="24"/>
                  <w:szCs w:val="24"/>
                  <w:lang w:val="en-GB"/>
                </w:rPr>
                <w:t>Michelle@moraywellbeinghub.org.uk</w:t>
              </w:r>
            </w:hyperlink>
          </w:p>
          <w:p w:rsidRPr="00F3502C" w:rsidR="00E16356" w:rsidP="2475FB31" w:rsidRDefault="00E16356" w14:paraId="1007E2C0" w14:textId="6E10434C">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Charles Perry</w:t>
            </w:r>
            <w:r w:rsidRPr="2475FB31" w:rsidR="3F49C886">
              <w:rPr>
                <w:rFonts w:ascii="Calibri" w:hAnsi="Calibri" w:eastAsia="Calibri" w:cs="Calibri"/>
                <w:b w:val="1"/>
                <w:bCs w:val="1"/>
                <w:i w:val="0"/>
                <w:iCs w:val="0"/>
                <w:caps w:val="0"/>
                <w:smallCaps w:val="0"/>
                <w:noProof w:val="0"/>
                <w:color w:val="000000" w:themeColor="text1" w:themeTint="FF" w:themeShade="FF"/>
                <w:sz w:val="24"/>
                <w:szCs w:val="24"/>
                <w:lang w:val="en-GB"/>
              </w:rPr>
              <w:t>, Clan Cancer Support</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3ECC29B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New member to the group.  I've recently joined Clan Cancer Support as Area Coordinator for Moray - connection is also my CHIME - firstly, to initially get to know people here and the Moray community more generally to develop partnerships that meet community need.    Secondly hoping this internet connection and the technology is more reliable the next time we meet and I have a monitor with a camera   </w:t>
            </w:r>
            <w:r w:rsidRPr="2475FB31" w:rsidR="5DD34FEF">
              <w:rPr>
                <w:rFonts w:ascii="Segoe UI Emoji" w:hAnsi="Segoe UI Emoji" w:eastAsia="Segoe UI Emoji" w:cs="Segoe UI Emoji"/>
                <w:b w:val="0"/>
                <w:bCs w:val="0"/>
                <w:i w:val="0"/>
                <w:iCs w:val="0"/>
                <w:caps w:val="0"/>
                <w:smallCaps w:val="0"/>
                <w:noProof w:val="0"/>
                <w:color w:val="000000" w:themeColor="text1" w:themeTint="FF" w:themeShade="FF"/>
                <w:sz w:val="24"/>
                <w:szCs w:val="24"/>
                <w:lang w:val="en-GB"/>
              </w:rPr>
              <w:t>😊</w:t>
            </w:r>
          </w:p>
          <w:tbl>
            <w:tblPr>
              <w:tblStyle w:val="TableGrid"/>
              <w:tblW w:w="0" w:type="auto"/>
              <w:tblLayout w:type="fixed"/>
              <w:tblLook w:val="06A0" w:firstRow="1" w:lastRow="0" w:firstColumn="1" w:lastColumn="0" w:noHBand="1" w:noVBand="1"/>
            </w:tblPr>
            <w:tblGrid>
              <w:gridCol w:w="3975"/>
            </w:tblGrid>
            <w:tr w:rsidR="2475FB31" w:rsidTr="2475FB31" w14:paraId="2F3A2691">
              <w:trPr>
                <w:trHeight w:val="300"/>
              </w:trPr>
              <w:tc>
                <w:tcPr>
                  <w:tcW w:w="3975" w:type="dxa"/>
                  <w:tcBorders>
                    <w:top w:val="nil"/>
                    <w:left w:val="nil"/>
                    <w:bottom w:val="nil"/>
                    <w:right w:val="nil"/>
                  </w:tcBorders>
                  <w:tcMar/>
                  <w:vAlign w:val="bottom"/>
                </w:tcPr>
                <w:p w:rsidR="2475FB31" w:rsidRDefault="2475FB31" w14:paraId="5D28172C" w14:textId="303D6308">
                  <w:hyperlink r:id="R2c93139cae084b58">
                    <w:r w:rsidRPr="2475FB31" w:rsidR="2475FB31">
                      <w:rPr>
                        <w:rStyle w:val="Hyperlink"/>
                        <w:rFonts w:ascii="Calibri" w:hAnsi="Calibri" w:eastAsia="Calibri" w:cs="Calibri"/>
                        <w:b w:val="0"/>
                        <w:bCs w:val="0"/>
                        <w:i w:val="0"/>
                        <w:iCs w:val="0"/>
                        <w:strike w:val="0"/>
                        <w:dstrike w:val="0"/>
                        <w:sz w:val="22"/>
                        <w:szCs w:val="22"/>
                      </w:rPr>
                      <w:t>charles.perry@clancancersupport.org</w:t>
                    </w:r>
                  </w:hyperlink>
                </w:p>
              </w:tc>
            </w:tr>
          </w:tbl>
          <w:p w:rsidRPr="00F3502C" w:rsidR="00E16356" w:rsidP="2475FB31" w:rsidRDefault="00E16356" w14:paraId="4DED3AA5" w14:textId="633D55D3">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2475FB31" w:rsidR="6860BBBE">
              <w:rPr>
                <w:rFonts w:ascii="Calibri" w:hAnsi="Calibri" w:eastAsia="Calibri" w:cs="Calibri"/>
                <w:b w:val="1"/>
                <w:bCs w:val="1"/>
                <w:i w:val="0"/>
                <w:iCs w:val="0"/>
                <w:caps w:val="0"/>
                <w:smallCaps w:val="0"/>
                <w:noProof w:val="0"/>
                <w:color w:val="000000" w:themeColor="text1" w:themeTint="FF" w:themeShade="FF"/>
                <w:sz w:val="24"/>
                <w:szCs w:val="24"/>
                <w:lang w:val="en-GB"/>
              </w:rPr>
              <w:t>Tara Engleman</w:t>
            </w:r>
            <w:r w:rsidRPr="2475FB31" w:rsidR="6860B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475FB31" w:rsidR="0731ABB6">
              <w:rPr>
                <w:rFonts w:ascii="Calibri" w:hAnsi="Calibri" w:eastAsia="Calibri" w:cs="Calibri"/>
                <w:b w:val="1"/>
                <w:bCs w:val="1"/>
                <w:i w:val="0"/>
                <w:iCs w:val="0"/>
                <w:caps w:val="0"/>
                <w:smallCaps w:val="0"/>
                <w:noProof w:val="0"/>
                <w:color w:val="000000" w:themeColor="text1" w:themeTint="FF" w:themeShade="FF"/>
                <w:sz w:val="24"/>
                <w:szCs w:val="24"/>
                <w:lang w:val="en-GB"/>
              </w:rPr>
              <w:t>Quarriers</w:t>
            </w:r>
            <w:r w:rsidRPr="2475FB31" w:rsidR="0731ABB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Epilepsy community outreach service, </w:t>
            </w:r>
            <w:r w:rsidRPr="2475FB31" w:rsidR="4BB8F5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busy with new </w:t>
            </w:r>
            <w:r w:rsidRPr="2475FB31" w:rsidR="588621F1">
              <w:rPr>
                <w:rFonts w:ascii="Calibri" w:hAnsi="Calibri" w:eastAsia="Calibri" w:cs="Calibri"/>
                <w:b w:val="0"/>
                <w:bCs w:val="0"/>
                <w:i w:val="0"/>
                <w:iCs w:val="0"/>
                <w:caps w:val="0"/>
                <w:smallCaps w:val="0"/>
                <w:noProof w:val="0"/>
                <w:color w:val="000000" w:themeColor="text1" w:themeTint="FF" w:themeShade="FF"/>
                <w:sz w:val="24"/>
                <w:szCs w:val="24"/>
                <w:lang w:val="en-GB"/>
              </w:rPr>
              <w:t>referrals</w:t>
            </w:r>
            <w:r w:rsidRPr="2475FB31" w:rsidR="4BB8F529">
              <w:rPr>
                <w:rFonts w:ascii="Calibri" w:hAnsi="Calibri" w:eastAsia="Calibri" w:cs="Calibri"/>
                <w:b w:val="0"/>
                <w:bCs w:val="0"/>
                <w:i w:val="0"/>
                <w:iCs w:val="0"/>
                <w:caps w:val="0"/>
                <w:smallCaps w:val="0"/>
                <w:noProof w:val="0"/>
                <w:color w:val="000000" w:themeColor="text1" w:themeTint="FF" w:themeShade="FF"/>
                <w:sz w:val="24"/>
                <w:szCs w:val="24"/>
                <w:lang w:val="en-GB"/>
              </w:rPr>
              <w:t>, still mainly working from home doing online support</w:t>
            </w:r>
            <w:r w:rsidRPr="2475FB31" w:rsidR="2B8F99E4">
              <w:rPr>
                <w:rFonts w:ascii="Calibri" w:hAnsi="Calibri" w:eastAsia="Calibri" w:cs="Calibri"/>
                <w:b w:val="0"/>
                <w:bCs w:val="0"/>
                <w:i w:val="0"/>
                <w:iCs w:val="0"/>
                <w:caps w:val="0"/>
                <w:smallCaps w:val="0"/>
                <w:noProof w:val="0"/>
                <w:color w:val="000000" w:themeColor="text1" w:themeTint="FF" w:themeShade="FF"/>
                <w:sz w:val="24"/>
                <w:szCs w:val="24"/>
                <w:lang w:val="en-GB"/>
              </w:rPr>
              <w:t>/training with individual &amp; group settings</w:t>
            </w:r>
            <w:r w:rsidRPr="2475FB31" w:rsidR="4BB8F529">
              <w:rPr>
                <w:rFonts w:ascii="Calibri" w:hAnsi="Calibri" w:eastAsia="Calibri" w:cs="Calibri"/>
                <w:b w:val="0"/>
                <w:bCs w:val="0"/>
                <w:i w:val="0"/>
                <w:iCs w:val="0"/>
                <w:caps w:val="0"/>
                <w:smallCaps w:val="0"/>
                <w:noProof w:val="0"/>
                <w:color w:val="000000" w:themeColor="text1" w:themeTint="FF" w:themeShade="FF"/>
                <w:sz w:val="24"/>
                <w:szCs w:val="24"/>
                <w:lang w:val="en-GB"/>
              </w:rPr>
              <w:t>.  Have started face to face, generally o</w:t>
            </w:r>
            <w:r w:rsidRPr="2475FB31" w:rsidR="7120081D">
              <w:rPr>
                <w:rFonts w:ascii="Calibri" w:hAnsi="Calibri" w:eastAsia="Calibri" w:cs="Calibri"/>
                <w:b w:val="0"/>
                <w:bCs w:val="0"/>
                <w:i w:val="0"/>
                <w:iCs w:val="0"/>
                <w:caps w:val="0"/>
                <w:smallCaps w:val="0"/>
                <w:noProof w:val="0"/>
                <w:color w:val="000000" w:themeColor="text1" w:themeTint="FF" w:themeShade="FF"/>
                <w:sz w:val="24"/>
                <w:szCs w:val="24"/>
                <w:lang w:val="en-GB"/>
              </w:rPr>
              <w:t>nce a month</w:t>
            </w:r>
            <w:r w:rsidRPr="2475FB31" w:rsidR="6CEF753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café venues.  </w:t>
            </w:r>
            <w:r w:rsidRPr="2475FB31" w:rsidR="5784EE0B">
              <w:rPr>
                <w:rFonts w:ascii="Calibri" w:hAnsi="Calibri" w:eastAsia="Calibri" w:cs="Calibri"/>
                <w:b w:val="0"/>
                <w:bCs w:val="0"/>
                <w:i w:val="0"/>
                <w:iCs w:val="0"/>
                <w:caps w:val="0"/>
                <w:smallCaps w:val="0"/>
                <w:noProof w:val="0"/>
                <w:color w:val="000000" w:themeColor="text1" w:themeTint="FF" w:themeShade="FF"/>
                <w:sz w:val="24"/>
                <w:szCs w:val="24"/>
                <w:lang w:val="en-GB"/>
              </w:rPr>
              <w:t>Received some Barclays funding and have been able to give clients £20 wellbeing/food/social vouchers</w:t>
            </w:r>
            <w:r w:rsidRPr="2475FB31" w:rsidR="4986F1A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also cash for kids.  </w:t>
            </w:r>
          </w:p>
          <w:tbl>
            <w:tblPr>
              <w:tblStyle w:val="TableGrid"/>
              <w:tblW w:w="0" w:type="auto"/>
              <w:tblLayout w:type="fixed"/>
              <w:tblLook w:val="06A0" w:firstRow="1" w:lastRow="0" w:firstColumn="1" w:lastColumn="0" w:noHBand="1" w:noVBand="1"/>
            </w:tblPr>
            <w:tblGrid>
              <w:gridCol w:w="3975"/>
            </w:tblGrid>
            <w:tr w:rsidR="2475FB31" w:rsidTr="2475FB31" w14:paraId="3F1A391D">
              <w:trPr>
                <w:trHeight w:val="300"/>
              </w:trPr>
              <w:tc>
                <w:tcPr>
                  <w:tcW w:w="3975" w:type="dxa"/>
                  <w:tcBorders>
                    <w:top w:val="nil"/>
                    <w:left w:val="nil"/>
                    <w:bottom w:val="nil"/>
                    <w:right w:val="nil"/>
                  </w:tcBorders>
                  <w:tcMar/>
                  <w:vAlign w:val="bottom"/>
                </w:tcPr>
                <w:p w:rsidR="2475FB31" w:rsidRDefault="2475FB31" w14:paraId="06E1ECA3" w14:textId="6A52E9B9">
                  <w:hyperlink r:id="R2776aace7f634a5b">
                    <w:r w:rsidRPr="2475FB31" w:rsidR="2475FB31">
                      <w:rPr>
                        <w:rStyle w:val="Hyperlink"/>
                        <w:rFonts w:ascii="Calibri" w:hAnsi="Calibri" w:eastAsia="Calibri" w:cs="Calibri"/>
                        <w:b w:val="0"/>
                        <w:bCs w:val="0"/>
                        <w:i w:val="0"/>
                        <w:iCs w:val="0"/>
                        <w:strike w:val="0"/>
                        <w:dstrike w:val="0"/>
                        <w:sz w:val="22"/>
                        <w:szCs w:val="22"/>
                      </w:rPr>
                      <w:t>tara.engelmann@quarriers.org.uk</w:t>
                    </w:r>
                  </w:hyperlink>
                </w:p>
              </w:tc>
            </w:tr>
          </w:tbl>
          <w:p w:rsidRPr="00F3502C" w:rsidR="00E16356" w:rsidP="2475FB31" w:rsidRDefault="00E16356" w14:paraId="742D0E66" w14:textId="5212C8F2">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475FB31" w:rsidR="1B4D86F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Pr="00F3502C" w:rsidR="00E16356" w:rsidP="2475FB31" w:rsidRDefault="00E16356" w14:paraId="5A18EB8E" w14:textId="68CCFF56">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tc>
        <w:tc>
          <w:tcPr>
            <w:tcW w:w="2268" w:type="dxa"/>
            <w:tcMar/>
          </w:tcPr>
          <w:p w:rsidRPr="007B188B" w:rsidR="007B188B" w:rsidP="007B188B" w:rsidRDefault="007B188B" w14:paraId="09118992" w14:textId="77777777">
            <w:pPr>
              <w:rPr>
                <w:rFonts w:cstheme="minorHAnsi"/>
                <w:sz w:val="24"/>
                <w:szCs w:val="24"/>
              </w:rPr>
            </w:pPr>
          </w:p>
        </w:tc>
        <w:tc>
          <w:tcPr>
            <w:tcW w:w="2606" w:type="dxa"/>
            <w:tcMar/>
          </w:tcPr>
          <w:p w:rsidRPr="007B188B" w:rsidR="007B188B" w:rsidP="007B188B" w:rsidRDefault="007B188B" w14:paraId="00D7577F" w14:textId="77777777">
            <w:pPr>
              <w:rPr>
                <w:rFonts w:cstheme="minorHAnsi"/>
                <w:sz w:val="24"/>
                <w:szCs w:val="24"/>
              </w:rPr>
            </w:pPr>
          </w:p>
        </w:tc>
      </w:tr>
      <w:tr w:rsidRPr="007B188B" w:rsidR="007B188B" w:rsidTr="1D46457C" w14:paraId="2A42893B" w14:textId="77777777">
        <w:tc>
          <w:tcPr>
            <w:tcW w:w="0" w:type="auto"/>
            <w:tcMar/>
          </w:tcPr>
          <w:p w:rsidRPr="007B188B" w:rsidR="007B188B" w:rsidP="12351A55" w:rsidRDefault="007B188B" w14:paraId="744C7A1D" w14:textId="249B2C89">
            <w:pPr>
              <w:pStyle w:val="Normal"/>
              <w:rPr>
                <w:rFonts w:cs="Calibri" w:cstheme="minorAscii"/>
                <w:b w:val="1"/>
                <w:bCs w:val="1"/>
                <w:sz w:val="24"/>
                <w:szCs w:val="24"/>
              </w:rPr>
            </w:pPr>
            <w:r w:rsidRPr="12351A55" w:rsidR="522AD20F">
              <w:rPr>
                <w:rFonts w:cs="Calibri" w:cstheme="minorAscii"/>
                <w:b w:val="1"/>
                <w:bCs w:val="1"/>
                <w:sz w:val="24"/>
                <w:szCs w:val="24"/>
              </w:rPr>
              <w:t>Strategic updates</w:t>
            </w:r>
          </w:p>
        </w:tc>
        <w:tc>
          <w:tcPr>
            <w:tcW w:w="8154" w:type="dxa"/>
            <w:tcMar/>
          </w:tcPr>
          <w:p w:rsidRPr="007B188B" w:rsidR="004A4809" w:rsidP="71BC6B4E" w:rsidRDefault="004A4809" w14:paraId="7C402FED" w14:textId="41CF4FC6">
            <w:pPr>
              <w:rPr>
                <w:rFonts w:cs="Calibri" w:cstheme="minorAscii"/>
                <w:sz w:val="24"/>
                <w:szCs w:val="24"/>
              </w:rPr>
            </w:pPr>
          </w:p>
          <w:p w:rsidRPr="007B188B" w:rsidR="004A4809" w:rsidP="71BC6B4E" w:rsidRDefault="004A4809" w14:paraId="41A83EBD" w14:textId="1375BE2E">
            <w:pPr>
              <w:pStyle w:val="Normal"/>
              <w:rPr>
                <w:rFonts w:cs="Calibri" w:cstheme="minorAscii"/>
                <w:sz w:val="24"/>
                <w:szCs w:val="24"/>
              </w:rPr>
            </w:pPr>
          </w:p>
          <w:p w:rsidRPr="007B188B" w:rsidR="004A4809" w:rsidP="71BC6B4E" w:rsidRDefault="004A4809" w14:paraId="365205F8" w14:textId="59FDFD51">
            <w:pPr>
              <w:pStyle w:val="Normal"/>
              <w:rPr>
                <w:rFonts w:cs="Calibri" w:cstheme="minorAscii"/>
                <w:sz w:val="24"/>
                <w:szCs w:val="24"/>
              </w:rPr>
            </w:pPr>
          </w:p>
          <w:p w:rsidRPr="007B188B" w:rsidR="004A4809" w:rsidP="71BC6B4E" w:rsidRDefault="004A4809" w14:paraId="483FACB5" w14:textId="56D0FFED">
            <w:pPr>
              <w:pStyle w:val="Normal"/>
              <w:rPr>
                <w:rFonts w:cs="Calibri" w:cstheme="minorAscii"/>
                <w:sz w:val="24"/>
                <w:szCs w:val="24"/>
              </w:rPr>
            </w:pPr>
          </w:p>
          <w:p w:rsidRPr="007B188B" w:rsidR="004A4809" w:rsidP="71BC6B4E" w:rsidRDefault="004A4809" w14:paraId="34F5A126" w14:textId="4710E44C">
            <w:pPr>
              <w:pStyle w:val="Normal"/>
              <w:rPr>
                <w:rFonts w:cs="Calibri" w:cstheme="minorAscii"/>
                <w:sz w:val="24"/>
                <w:szCs w:val="24"/>
              </w:rPr>
            </w:pPr>
          </w:p>
        </w:tc>
        <w:tc>
          <w:tcPr>
            <w:tcW w:w="2268" w:type="dxa"/>
            <w:tcMar/>
          </w:tcPr>
          <w:p w:rsidR="007B188B" w:rsidP="007B188B" w:rsidRDefault="007B188B" w14:paraId="2AB748DF" w14:textId="77777777">
            <w:pPr>
              <w:rPr>
                <w:rFonts w:cstheme="minorHAnsi"/>
                <w:sz w:val="24"/>
                <w:szCs w:val="24"/>
              </w:rPr>
            </w:pPr>
          </w:p>
          <w:p w:rsidRPr="007B188B" w:rsidR="00910C23" w:rsidP="00910C23" w:rsidRDefault="00910C23" w14:paraId="4E33F6F6" w14:textId="4F623DB7">
            <w:pPr>
              <w:rPr>
                <w:rFonts w:cstheme="minorHAnsi"/>
                <w:sz w:val="24"/>
                <w:szCs w:val="24"/>
              </w:rPr>
            </w:pPr>
          </w:p>
        </w:tc>
        <w:tc>
          <w:tcPr>
            <w:tcW w:w="2606" w:type="dxa"/>
            <w:tcMar/>
          </w:tcPr>
          <w:p w:rsidRPr="007B188B" w:rsidR="00350A1D" w:rsidP="12351A55" w:rsidRDefault="00350A1D" w14:paraId="3A961223" w14:textId="3D51E0AC">
            <w:pPr>
              <w:rPr>
                <w:rFonts w:cs="Calibri" w:cstheme="minorAscii"/>
                <w:sz w:val="24"/>
                <w:szCs w:val="24"/>
              </w:rPr>
            </w:pPr>
          </w:p>
        </w:tc>
      </w:tr>
      <w:tr w:rsidR="12351A55" w:rsidTr="1D46457C" w14:paraId="3342B596">
        <w:tc>
          <w:tcPr>
            <w:tcW w:w="2360" w:type="dxa"/>
            <w:tcMar/>
          </w:tcPr>
          <w:p w:rsidR="608724A8" w:rsidP="12351A55" w:rsidRDefault="608724A8" w14:paraId="1F024A1A" w14:textId="34B1A427">
            <w:pPr>
              <w:pStyle w:val="Normal"/>
              <w:rPr>
                <w:rFonts w:cs="Calibri" w:cstheme="minorAscii"/>
                <w:b w:val="1"/>
                <w:bCs w:val="1"/>
                <w:sz w:val="24"/>
                <w:szCs w:val="24"/>
              </w:rPr>
            </w:pPr>
            <w:r w:rsidRPr="12351A55" w:rsidR="608724A8">
              <w:rPr>
                <w:rFonts w:cs="Calibri" w:cstheme="minorAscii"/>
                <w:b w:val="1"/>
                <w:bCs w:val="1"/>
                <w:sz w:val="24"/>
                <w:szCs w:val="24"/>
              </w:rPr>
              <w:t>AOCB</w:t>
            </w:r>
          </w:p>
        </w:tc>
        <w:tc>
          <w:tcPr>
            <w:tcW w:w="8154" w:type="dxa"/>
            <w:tcMar/>
          </w:tcPr>
          <w:p w:rsidR="608724A8" w:rsidP="71BC6B4E" w:rsidRDefault="608724A8" w14:paraId="18E610D4" w14:textId="12E902A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608724A8" w:rsidP="71BC6B4E" w:rsidRDefault="608724A8" w14:paraId="0AF0F98E" w14:textId="5ED0587F">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tc>
        <w:tc>
          <w:tcPr>
            <w:tcW w:w="2268" w:type="dxa"/>
            <w:tcMar/>
          </w:tcPr>
          <w:p w:rsidR="12351A55" w:rsidP="12351A55" w:rsidRDefault="12351A55" w14:paraId="48C71851" w14:textId="6555A494">
            <w:pPr>
              <w:pStyle w:val="Normal"/>
              <w:rPr>
                <w:rFonts w:cs="Calibri" w:cstheme="minorAscii"/>
                <w:sz w:val="24"/>
                <w:szCs w:val="24"/>
              </w:rPr>
            </w:pPr>
          </w:p>
        </w:tc>
        <w:tc>
          <w:tcPr>
            <w:tcW w:w="2606" w:type="dxa"/>
            <w:tcMar/>
          </w:tcPr>
          <w:p w:rsidR="12351A55" w:rsidP="12351A55" w:rsidRDefault="12351A55" w14:paraId="668E95B4" w14:textId="42B3B3FB">
            <w:pPr>
              <w:pStyle w:val="Normal"/>
              <w:rPr>
                <w:rFonts w:cs="Calibri" w:cstheme="minorAscii"/>
                <w:sz w:val="24"/>
                <w:szCs w:val="24"/>
              </w:rPr>
            </w:pPr>
          </w:p>
        </w:tc>
      </w:tr>
    </w:tbl>
    <w:p w:rsidRPr="007B188B" w:rsidR="00536B72" w:rsidP="007B188B" w:rsidRDefault="00536B72" w14:paraId="2E019068" w14:textId="2493EAF4">
      <w:pPr>
        <w:rPr>
          <w:rFonts w:cstheme="minorHAnsi"/>
          <w:sz w:val="24"/>
          <w:szCs w:val="24"/>
        </w:rPr>
      </w:pPr>
    </w:p>
    <w:sectPr w:rsidRPr="007B188B" w:rsidR="00536B72" w:rsidSect="00441A02">
      <w:footerReference w:type="even" r:id="rId12"/>
      <w:head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A6" w:rsidP="00BD4D66" w:rsidRDefault="004E2AA6" w14:paraId="63AD70C8" w14:textId="77777777">
      <w:pPr>
        <w:spacing w:after="0" w:line="240" w:lineRule="auto"/>
      </w:pPr>
      <w:r>
        <w:separator/>
      </w:r>
    </w:p>
  </w:endnote>
  <w:endnote w:type="continuationSeparator" w:id="0">
    <w:p w:rsidR="004E2AA6" w:rsidP="00BD4D66" w:rsidRDefault="004E2AA6" w14:paraId="3796C7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swiss"/>
    <w:pitch w:val="variable"/>
    <w:sig w:usb0="00000001"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3B" w:rsidRDefault="0042413B" w14:paraId="796D2B9D" w14:textId="6E54765F">
    <w:pPr>
      <w:pStyle w:val="Footer"/>
    </w:pPr>
    <w:r>
      <w:t>Conn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A6" w:rsidP="00BD4D66" w:rsidRDefault="004E2AA6" w14:paraId="6ECFB832" w14:textId="77777777">
      <w:pPr>
        <w:spacing w:after="0" w:line="240" w:lineRule="auto"/>
      </w:pPr>
      <w:r>
        <w:separator/>
      </w:r>
    </w:p>
  </w:footnote>
  <w:footnote w:type="continuationSeparator" w:id="0">
    <w:p w:rsidR="004E2AA6" w:rsidP="00BD4D66" w:rsidRDefault="004E2AA6" w14:paraId="1D9DE39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B276A" w:rsidR="00EB276A" w:rsidP="00EB276A" w:rsidRDefault="00EB276A" w14:paraId="0B4B5586" w14:textId="77777777">
    <w:pPr>
      <w:spacing w:after="0"/>
      <w:rPr>
        <w:rFonts w:ascii="Raleway" w:hAnsi="Raleway"/>
        <w:b/>
      </w:rPr>
    </w:pPr>
    <w:bookmarkStart w:name="_Hlk521934806" w:id="1"/>
    <w:bookmarkStart w:name="_Hlk521934807" w:id="2"/>
    <w:r w:rsidRPr="00BD4D66">
      <w:rPr>
        <w:rFonts w:ascii="Raleway" w:hAnsi="Raleway"/>
        <w:b/>
        <w:sz w:val="24"/>
        <w:szCs w:val="24"/>
      </w:rPr>
      <w:t>TEMPLATE FOR PARENT COUNCIL / PTA MINUTES</w:t>
    </w:r>
    <w:r>
      <w:rPr>
        <w:rFonts w:ascii="Raleway" w:hAnsi="Raleway"/>
        <w:b/>
        <w:sz w:val="24"/>
        <w:szCs w:val="24"/>
      </w:rPr>
      <w:t xml:space="preserve">.  </w:t>
    </w:r>
    <w:r w:rsidRPr="004C5C9B">
      <w:rPr>
        <w:rFonts w:ascii="Raleway" w:hAnsi="Raleway"/>
        <w:b/>
      </w:rPr>
      <w:t>Updated July 2018</w:t>
    </w:r>
  </w:p>
  <w:bookmarkEnd w:id="1"/>
  <w:bookmarkEnd w:id="2"/>
  <w:p w:rsidR="00F31ABA" w:rsidRDefault="00F31ABA" w14:paraId="7634FD40"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DA8"/>
    <w:multiLevelType w:val="hybridMultilevel"/>
    <w:tmpl w:val="6E5E68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6"/>
    <w:rsid w:val="00012B84"/>
    <w:rsid w:val="000209E7"/>
    <w:rsid w:val="0002543F"/>
    <w:rsid w:val="000326AE"/>
    <w:rsid w:val="0003679C"/>
    <w:rsid w:val="00036A02"/>
    <w:rsid w:val="00044D1D"/>
    <w:rsid w:val="00047C49"/>
    <w:rsid w:val="000717D6"/>
    <w:rsid w:val="00080BFF"/>
    <w:rsid w:val="000821B1"/>
    <w:rsid w:val="000B20F7"/>
    <w:rsid w:val="000C4044"/>
    <w:rsid w:val="000D2AF2"/>
    <w:rsid w:val="00102F9A"/>
    <w:rsid w:val="00131643"/>
    <w:rsid w:val="00135E16"/>
    <w:rsid w:val="0014270D"/>
    <w:rsid w:val="001546FD"/>
    <w:rsid w:val="00155449"/>
    <w:rsid w:val="00161CCF"/>
    <w:rsid w:val="001624C4"/>
    <w:rsid w:val="00183BAE"/>
    <w:rsid w:val="00191BBC"/>
    <w:rsid w:val="001921CC"/>
    <w:rsid w:val="00194850"/>
    <w:rsid w:val="00195038"/>
    <w:rsid w:val="00196DE1"/>
    <w:rsid w:val="001B2288"/>
    <w:rsid w:val="001B2E26"/>
    <w:rsid w:val="001B53DD"/>
    <w:rsid w:val="001B5F6F"/>
    <w:rsid w:val="001C0900"/>
    <w:rsid w:val="001C3255"/>
    <w:rsid w:val="001C5391"/>
    <w:rsid w:val="001D0AD1"/>
    <w:rsid w:val="001D1B87"/>
    <w:rsid w:val="001D2BED"/>
    <w:rsid w:val="001D2C79"/>
    <w:rsid w:val="001D314D"/>
    <w:rsid w:val="001F558A"/>
    <w:rsid w:val="002040E0"/>
    <w:rsid w:val="00215E9C"/>
    <w:rsid w:val="00223087"/>
    <w:rsid w:val="00223B38"/>
    <w:rsid w:val="002302F2"/>
    <w:rsid w:val="00231C4C"/>
    <w:rsid w:val="00232FE0"/>
    <w:rsid w:val="00243F0E"/>
    <w:rsid w:val="00256F58"/>
    <w:rsid w:val="00263F5B"/>
    <w:rsid w:val="002848C3"/>
    <w:rsid w:val="00285650"/>
    <w:rsid w:val="00290747"/>
    <w:rsid w:val="0029251C"/>
    <w:rsid w:val="0029428F"/>
    <w:rsid w:val="002967FC"/>
    <w:rsid w:val="002A7D9F"/>
    <w:rsid w:val="002B0008"/>
    <w:rsid w:val="002B251B"/>
    <w:rsid w:val="002D1078"/>
    <w:rsid w:val="002D2715"/>
    <w:rsid w:val="002D67D1"/>
    <w:rsid w:val="002F47BE"/>
    <w:rsid w:val="003201C0"/>
    <w:rsid w:val="00344F3D"/>
    <w:rsid w:val="003502BB"/>
    <w:rsid w:val="00350A1D"/>
    <w:rsid w:val="00353F1B"/>
    <w:rsid w:val="003633CB"/>
    <w:rsid w:val="00390FC5"/>
    <w:rsid w:val="003A6B1D"/>
    <w:rsid w:val="003B33E1"/>
    <w:rsid w:val="003D5CA9"/>
    <w:rsid w:val="003F0FD9"/>
    <w:rsid w:val="003F5D93"/>
    <w:rsid w:val="00411DE0"/>
    <w:rsid w:val="0041629F"/>
    <w:rsid w:val="004219B4"/>
    <w:rsid w:val="0042413B"/>
    <w:rsid w:val="0043783E"/>
    <w:rsid w:val="00441A02"/>
    <w:rsid w:val="004440C6"/>
    <w:rsid w:val="0045060E"/>
    <w:rsid w:val="00453782"/>
    <w:rsid w:val="0045725E"/>
    <w:rsid w:val="00462042"/>
    <w:rsid w:val="00466037"/>
    <w:rsid w:val="00474EEB"/>
    <w:rsid w:val="004841FC"/>
    <w:rsid w:val="0048633A"/>
    <w:rsid w:val="00492245"/>
    <w:rsid w:val="004938A3"/>
    <w:rsid w:val="004A1F6A"/>
    <w:rsid w:val="004A4226"/>
    <w:rsid w:val="004A4809"/>
    <w:rsid w:val="004B71CC"/>
    <w:rsid w:val="004C1DA9"/>
    <w:rsid w:val="004C5C9B"/>
    <w:rsid w:val="004D306B"/>
    <w:rsid w:val="004E2AA6"/>
    <w:rsid w:val="004F6111"/>
    <w:rsid w:val="00504BB0"/>
    <w:rsid w:val="0051060F"/>
    <w:rsid w:val="00510B3D"/>
    <w:rsid w:val="0052341D"/>
    <w:rsid w:val="00526998"/>
    <w:rsid w:val="0053036C"/>
    <w:rsid w:val="0053204E"/>
    <w:rsid w:val="00536B72"/>
    <w:rsid w:val="00542F84"/>
    <w:rsid w:val="005449DB"/>
    <w:rsid w:val="00560FDC"/>
    <w:rsid w:val="00567282"/>
    <w:rsid w:val="005778A3"/>
    <w:rsid w:val="0058046B"/>
    <w:rsid w:val="005B0245"/>
    <w:rsid w:val="005B5D51"/>
    <w:rsid w:val="005C22C9"/>
    <w:rsid w:val="005C3016"/>
    <w:rsid w:val="005C39B5"/>
    <w:rsid w:val="005C4B94"/>
    <w:rsid w:val="005C6469"/>
    <w:rsid w:val="005D2C58"/>
    <w:rsid w:val="005D7118"/>
    <w:rsid w:val="005E336F"/>
    <w:rsid w:val="005F1D19"/>
    <w:rsid w:val="00611CB5"/>
    <w:rsid w:val="00622613"/>
    <w:rsid w:val="0063415C"/>
    <w:rsid w:val="006456A9"/>
    <w:rsid w:val="006558FC"/>
    <w:rsid w:val="00657EA0"/>
    <w:rsid w:val="00666DC6"/>
    <w:rsid w:val="00695520"/>
    <w:rsid w:val="006A3121"/>
    <w:rsid w:val="006A3AA1"/>
    <w:rsid w:val="006B7013"/>
    <w:rsid w:val="006C3615"/>
    <w:rsid w:val="006C5B0B"/>
    <w:rsid w:val="007228C7"/>
    <w:rsid w:val="00754427"/>
    <w:rsid w:val="00763894"/>
    <w:rsid w:val="00772DFB"/>
    <w:rsid w:val="0078161A"/>
    <w:rsid w:val="007840D6"/>
    <w:rsid w:val="00787F2A"/>
    <w:rsid w:val="00792EDD"/>
    <w:rsid w:val="0079468B"/>
    <w:rsid w:val="007A4D37"/>
    <w:rsid w:val="007B188B"/>
    <w:rsid w:val="007B2FF9"/>
    <w:rsid w:val="007C1CEA"/>
    <w:rsid w:val="007C5829"/>
    <w:rsid w:val="007E2191"/>
    <w:rsid w:val="007E76A3"/>
    <w:rsid w:val="007F0D0D"/>
    <w:rsid w:val="00801C0A"/>
    <w:rsid w:val="008126C9"/>
    <w:rsid w:val="00822F53"/>
    <w:rsid w:val="00826EFA"/>
    <w:rsid w:val="00877456"/>
    <w:rsid w:val="0088711A"/>
    <w:rsid w:val="008974DB"/>
    <w:rsid w:val="008A0406"/>
    <w:rsid w:val="008A1CB9"/>
    <w:rsid w:val="008A4084"/>
    <w:rsid w:val="008A4371"/>
    <w:rsid w:val="008B6CBA"/>
    <w:rsid w:val="008D1B85"/>
    <w:rsid w:val="008E637C"/>
    <w:rsid w:val="008E65CD"/>
    <w:rsid w:val="008F0B2F"/>
    <w:rsid w:val="008F0DD5"/>
    <w:rsid w:val="008F22BF"/>
    <w:rsid w:val="008F3DFB"/>
    <w:rsid w:val="008F72A4"/>
    <w:rsid w:val="009060F2"/>
    <w:rsid w:val="00910C23"/>
    <w:rsid w:val="00920860"/>
    <w:rsid w:val="0094136E"/>
    <w:rsid w:val="00943765"/>
    <w:rsid w:val="00945607"/>
    <w:rsid w:val="00950DBF"/>
    <w:rsid w:val="00955614"/>
    <w:rsid w:val="00957132"/>
    <w:rsid w:val="00961C0F"/>
    <w:rsid w:val="009727B3"/>
    <w:rsid w:val="00973249"/>
    <w:rsid w:val="00984D4A"/>
    <w:rsid w:val="009867B9"/>
    <w:rsid w:val="009A1CF9"/>
    <w:rsid w:val="009B25D0"/>
    <w:rsid w:val="009C3233"/>
    <w:rsid w:val="009C5997"/>
    <w:rsid w:val="009D0146"/>
    <w:rsid w:val="009D615C"/>
    <w:rsid w:val="009E052C"/>
    <w:rsid w:val="009E7DAC"/>
    <w:rsid w:val="009F1F7B"/>
    <w:rsid w:val="009F3084"/>
    <w:rsid w:val="00A022B5"/>
    <w:rsid w:val="00A157B7"/>
    <w:rsid w:val="00A23566"/>
    <w:rsid w:val="00A26EB0"/>
    <w:rsid w:val="00A35FA2"/>
    <w:rsid w:val="00A3642F"/>
    <w:rsid w:val="00A402E4"/>
    <w:rsid w:val="00A433F2"/>
    <w:rsid w:val="00A47782"/>
    <w:rsid w:val="00A54121"/>
    <w:rsid w:val="00A6081F"/>
    <w:rsid w:val="00A654BA"/>
    <w:rsid w:val="00A74BB3"/>
    <w:rsid w:val="00A840FA"/>
    <w:rsid w:val="00A93BED"/>
    <w:rsid w:val="00AA2E59"/>
    <w:rsid w:val="00AB4A5B"/>
    <w:rsid w:val="00AD1BF3"/>
    <w:rsid w:val="00AD4415"/>
    <w:rsid w:val="00AE2D31"/>
    <w:rsid w:val="00AE39DC"/>
    <w:rsid w:val="00AF1B6B"/>
    <w:rsid w:val="00AF3672"/>
    <w:rsid w:val="00B03B25"/>
    <w:rsid w:val="00B230BA"/>
    <w:rsid w:val="00B432AD"/>
    <w:rsid w:val="00B46E8C"/>
    <w:rsid w:val="00B57B97"/>
    <w:rsid w:val="00B74D59"/>
    <w:rsid w:val="00B82ECC"/>
    <w:rsid w:val="00B85E09"/>
    <w:rsid w:val="00B869B8"/>
    <w:rsid w:val="00B91D0E"/>
    <w:rsid w:val="00BA32A9"/>
    <w:rsid w:val="00BB6D3A"/>
    <w:rsid w:val="00BB7E47"/>
    <w:rsid w:val="00BC3A90"/>
    <w:rsid w:val="00BC5BCA"/>
    <w:rsid w:val="00BD2798"/>
    <w:rsid w:val="00BD4D66"/>
    <w:rsid w:val="00BE64C3"/>
    <w:rsid w:val="00BF0F97"/>
    <w:rsid w:val="00BF53F6"/>
    <w:rsid w:val="00C01586"/>
    <w:rsid w:val="00C05FBD"/>
    <w:rsid w:val="00C20C04"/>
    <w:rsid w:val="00C211E6"/>
    <w:rsid w:val="00C22710"/>
    <w:rsid w:val="00C324EE"/>
    <w:rsid w:val="00C428DC"/>
    <w:rsid w:val="00C5108D"/>
    <w:rsid w:val="00C54665"/>
    <w:rsid w:val="00C57AE4"/>
    <w:rsid w:val="00C57BC3"/>
    <w:rsid w:val="00C7457C"/>
    <w:rsid w:val="00C76ED6"/>
    <w:rsid w:val="00C77DB8"/>
    <w:rsid w:val="00C86A42"/>
    <w:rsid w:val="00C87891"/>
    <w:rsid w:val="00CA2DC8"/>
    <w:rsid w:val="00CB1AF0"/>
    <w:rsid w:val="00CB2C39"/>
    <w:rsid w:val="00CD30AD"/>
    <w:rsid w:val="00CD4C2C"/>
    <w:rsid w:val="00CE3494"/>
    <w:rsid w:val="00CE404C"/>
    <w:rsid w:val="00D00399"/>
    <w:rsid w:val="00D03045"/>
    <w:rsid w:val="00D05FBF"/>
    <w:rsid w:val="00D142F7"/>
    <w:rsid w:val="00D22308"/>
    <w:rsid w:val="00D36B16"/>
    <w:rsid w:val="00D41B74"/>
    <w:rsid w:val="00D514A5"/>
    <w:rsid w:val="00D5386C"/>
    <w:rsid w:val="00D65E88"/>
    <w:rsid w:val="00D7086A"/>
    <w:rsid w:val="00DA72F5"/>
    <w:rsid w:val="00DB23E6"/>
    <w:rsid w:val="00DB2476"/>
    <w:rsid w:val="00DB3268"/>
    <w:rsid w:val="00DB71C4"/>
    <w:rsid w:val="00DE4A30"/>
    <w:rsid w:val="00DF27E6"/>
    <w:rsid w:val="00E03773"/>
    <w:rsid w:val="00E12FB4"/>
    <w:rsid w:val="00E15BE9"/>
    <w:rsid w:val="00E16356"/>
    <w:rsid w:val="00E20843"/>
    <w:rsid w:val="00E270C4"/>
    <w:rsid w:val="00E41CCB"/>
    <w:rsid w:val="00E646AB"/>
    <w:rsid w:val="00E70D06"/>
    <w:rsid w:val="00E73CA5"/>
    <w:rsid w:val="00E7759E"/>
    <w:rsid w:val="00E86057"/>
    <w:rsid w:val="00EA5312"/>
    <w:rsid w:val="00EB01C8"/>
    <w:rsid w:val="00EB276A"/>
    <w:rsid w:val="00EC15A5"/>
    <w:rsid w:val="00EC1DA6"/>
    <w:rsid w:val="00ED7BA4"/>
    <w:rsid w:val="00EE315C"/>
    <w:rsid w:val="00EE6069"/>
    <w:rsid w:val="00EE779D"/>
    <w:rsid w:val="00EF687F"/>
    <w:rsid w:val="00EF78E7"/>
    <w:rsid w:val="00F054A8"/>
    <w:rsid w:val="00F0663D"/>
    <w:rsid w:val="00F067E6"/>
    <w:rsid w:val="00F16543"/>
    <w:rsid w:val="00F17B78"/>
    <w:rsid w:val="00F23E3E"/>
    <w:rsid w:val="00F31ABA"/>
    <w:rsid w:val="00F3502C"/>
    <w:rsid w:val="00F515B5"/>
    <w:rsid w:val="00F64520"/>
    <w:rsid w:val="00F74831"/>
    <w:rsid w:val="00F802EE"/>
    <w:rsid w:val="00F92912"/>
    <w:rsid w:val="00FB162C"/>
    <w:rsid w:val="00FB4E03"/>
    <w:rsid w:val="00FC05EA"/>
    <w:rsid w:val="00FC170A"/>
    <w:rsid w:val="00FC5D69"/>
    <w:rsid w:val="00FD3158"/>
    <w:rsid w:val="00FD7CC2"/>
    <w:rsid w:val="00FE0E94"/>
    <w:rsid w:val="00FE579D"/>
    <w:rsid w:val="01B919F8"/>
    <w:rsid w:val="01CB9889"/>
    <w:rsid w:val="04164081"/>
    <w:rsid w:val="04CCB09E"/>
    <w:rsid w:val="06B268ED"/>
    <w:rsid w:val="06DD450F"/>
    <w:rsid w:val="06EAB499"/>
    <w:rsid w:val="0722BF9B"/>
    <w:rsid w:val="0731ABB6"/>
    <w:rsid w:val="07A63285"/>
    <w:rsid w:val="081FB05C"/>
    <w:rsid w:val="082833D8"/>
    <w:rsid w:val="08384064"/>
    <w:rsid w:val="0900A7ED"/>
    <w:rsid w:val="0A470014"/>
    <w:rsid w:val="0A7D12D8"/>
    <w:rsid w:val="0A97421C"/>
    <w:rsid w:val="0AE395BE"/>
    <w:rsid w:val="0B7FD3B5"/>
    <w:rsid w:val="0C677C8D"/>
    <w:rsid w:val="0C817B7F"/>
    <w:rsid w:val="0D34CC73"/>
    <w:rsid w:val="0D8225A1"/>
    <w:rsid w:val="0D9E7045"/>
    <w:rsid w:val="0ED3950A"/>
    <w:rsid w:val="0F590537"/>
    <w:rsid w:val="101A0CA0"/>
    <w:rsid w:val="103BA7AB"/>
    <w:rsid w:val="10786E82"/>
    <w:rsid w:val="10C2BBA1"/>
    <w:rsid w:val="110A105F"/>
    <w:rsid w:val="11219DCC"/>
    <w:rsid w:val="12044B53"/>
    <w:rsid w:val="120DCBCF"/>
    <w:rsid w:val="12351A55"/>
    <w:rsid w:val="12F5C139"/>
    <w:rsid w:val="1300D6F9"/>
    <w:rsid w:val="13938DD3"/>
    <w:rsid w:val="13F061B0"/>
    <w:rsid w:val="140C4EA9"/>
    <w:rsid w:val="141067FF"/>
    <w:rsid w:val="14714FA7"/>
    <w:rsid w:val="15214A9B"/>
    <w:rsid w:val="1526B5FB"/>
    <w:rsid w:val="16A2CF42"/>
    <w:rsid w:val="16B75885"/>
    <w:rsid w:val="17F19F16"/>
    <w:rsid w:val="1858EB5D"/>
    <w:rsid w:val="18A21EBC"/>
    <w:rsid w:val="1B4D86FB"/>
    <w:rsid w:val="1B9257BE"/>
    <w:rsid w:val="1D118189"/>
    <w:rsid w:val="1D1EFAE6"/>
    <w:rsid w:val="1D46457C"/>
    <w:rsid w:val="1ECCBF7D"/>
    <w:rsid w:val="1F80D709"/>
    <w:rsid w:val="21F9BAA1"/>
    <w:rsid w:val="220F2419"/>
    <w:rsid w:val="2329A1F3"/>
    <w:rsid w:val="2395DB8D"/>
    <w:rsid w:val="2475FB31"/>
    <w:rsid w:val="24D328F6"/>
    <w:rsid w:val="25932831"/>
    <w:rsid w:val="259AC7CA"/>
    <w:rsid w:val="25D6F030"/>
    <w:rsid w:val="25DF1DBD"/>
    <w:rsid w:val="2765595C"/>
    <w:rsid w:val="27ADD95C"/>
    <w:rsid w:val="27D56559"/>
    <w:rsid w:val="28585428"/>
    <w:rsid w:val="29FF1011"/>
    <w:rsid w:val="2A4CB73E"/>
    <w:rsid w:val="2AF8E004"/>
    <w:rsid w:val="2B8F99E4"/>
    <w:rsid w:val="2C7535BB"/>
    <w:rsid w:val="2C9A72DC"/>
    <w:rsid w:val="2D751BFD"/>
    <w:rsid w:val="2E02CF26"/>
    <w:rsid w:val="2E47AFEA"/>
    <w:rsid w:val="2E91FD09"/>
    <w:rsid w:val="2ED68C72"/>
    <w:rsid w:val="2FD2139E"/>
    <w:rsid w:val="2FE3804B"/>
    <w:rsid w:val="30921A79"/>
    <w:rsid w:val="30ACBCBF"/>
    <w:rsid w:val="3164C789"/>
    <w:rsid w:val="316DE3FF"/>
    <w:rsid w:val="317F50AC"/>
    <w:rsid w:val="31E621D9"/>
    <w:rsid w:val="3331523E"/>
    <w:rsid w:val="334917B8"/>
    <w:rsid w:val="3410E7D1"/>
    <w:rsid w:val="35013E8D"/>
    <w:rsid w:val="36CFD35C"/>
    <w:rsid w:val="37A9B16C"/>
    <w:rsid w:val="380D8A94"/>
    <w:rsid w:val="38B7C019"/>
    <w:rsid w:val="3A41C722"/>
    <w:rsid w:val="3AFAEF6B"/>
    <w:rsid w:val="3B1652B0"/>
    <w:rsid w:val="3C1BF9B6"/>
    <w:rsid w:val="3D258A0C"/>
    <w:rsid w:val="3E3D5B58"/>
    <w:rsid w:val="3ECC29B1"/>
    <w:rsid w:val="3F3E8F3E"/>
    <w:rsid w:val="3F49C886"/>
    <w:rsid w:val="3FAB7529"/>
    <w:rsid w:val="40067BE3"/>
    <w:rsid w:val="405D2ACE"/>
    <w:rsid w:val="4159672C"/>
    <w:rsid w:val="419D61FC"/>
    <w:rsid w:val="43977556"/>
    <w:rsid w:val="440DE33E"/>
    <w:rsid w:val="44F8D898"/>
    <w:rsid w:val="45062780"/>
    <w:rsid w:val="45B5D9A2"/>
    <w:rsid w:val="45D8C0B9"/>
    <w:rsid w:val="468BAB0D"/>
    <w:rsid w:val="475D6CC4"/>
    <w:rsid w:val="48E15461"/>
    <w:rsid w:val="49299DAF"/>
    <w:rsid w:val="497ACB2A"/>
    <w:rsid w:val="4986F1AE"/>
    <w:rsid w:val="49D5E7FC"/>
    <w:rsid w:val="4AB29557"/>
    <w:rsid w:val="4B4E42A3"/>
    <w:rsid w:val="4B5C40A7"/>
    <w:rsid w:val="4B6AD525"/>
    <w:rsid w:val="4BB8F529"/>
    <w:rsid w:val="4C9FD263"/>
    <w:rsid w:val="4CF81108"/>
    <w:rsid w:val="4D5579EE"/>
    <w:rsid w:val="4E4B8D83"/>
    <w:rsid w:val="4EBEF1D1"/>
    <w:rsid w:val="4FD5DDA8"/>
    <w:rsid w:val="4FE75DE4"/>
    <w:rsid w:val="5130A6E5"/>
    <w:rsid w:val="522AD20F"/>
    <w:rsid w:val="52EA5FC1"/>
    <w:rsid w:val="5367528C"/>
    <w:rsid w:val="5378A9B2"/>
    <w:rsid w:val="5404C713"/>
    <w:rsid w:val="545CD58A"/>
    <w:rsid w:val="546B0EA4"/>
    <w:rsid w:val="54B73582"/>
    <w:rsid w:val="5504597D"/>
    <w:rsid w:val="55A453D2"/>
    <w:rsid w:val="55A8FF15"/>
    <w:rsid w:val="5703405D"/>
    <w:rsid w:val="571B2CDF"/>
    <w:rsid w:val="572945D3"/>
    <w:rsid w:val="572F0EEF"/>
    <w:rsid w:val="573C67D5"/>
    <w:rsid w:val="57433F4B"/>
    <w:rsid w:val="5784EE0B"/>
    <w:rsid w:val="588621F1"/>
    <w:rsid w:val="59D212C1"/>
    <w:rsid w:val="5A9B3612"/>
    <w:rsid w:val="5AA93951"/>
    <w:rsid w:val="5B1536F3"/>
    <w:rsid w:val="5B314077"/>
    <w:rsid w:val="5B6DE322"/>
    <w:rsid w:val="5BA4C668"/>
    <w:rsid w:val="5C982F4C"/>
    <w:rsid w:val="5CFE3F16"/>
    <w:rsid w:val="5DD34FEF"/>
    <w:rsid w:val="5EDC672A"/>
    <w:rsid w:val="5FAFBA6C"/>
    <w:rsid w:val="608724A8"/>
    <w:rsid w:val="60C5EA2A"/>
    <w:rsid w:val="614B8ACD"/>
    <w:rsid w:val="620AEC8A"/>
    <w:rsid w:val="62BC408B"/>
    <w:rsid w:val="62C4D16C"/>
    <w:rsid w:val="62DE0FE8"/>
    <w:rsid w:val="62E75B2E"/>
    <w:rsid w:val="643515FE"/>
    <w:rsid w:val="643527ED"/>
    <w:rsid w:val="644116B1"/>
    <w:rsid w:val="64D8D8B7"/>
    <w:rsid w:val="64E0AC18"/>
    <w:rsid w:val="660A3E8D"/>
    <w:rsid w:val="66725D3D"/>
    <w:rsid w:val="670C6694"/>
    <w:rsid w:val="678FB1AE"/>
    <w:rsid w:val="67EE5650"/>
    <w:rsid w:val="68501DC7"/>
    <w:rsid w:val="6860BBBE"/>
    <w:rsid w:val="69133350"/>
    <w:rsid w:val="69308027"/>
    <w:rsid w:val="693DB313"/>
    <w:rsid w:val="6A389539"/>
    <w:rsid w:val="6A514CEA"/>
    <w:rsid w:val="6B8BF472"/>
    <w:rsid w:val="6C076905"/>
    <w:rsid w:val="6C1ACEEB"/>
    <w:rsid w:val="6C34DF53"/>
    <w:rsid w:val="6CA1FD36"/>
    <w:rsid w:val="6CEF7536"/>
    <w:rsid w:val="6DBC61C3"/>
    <w:rsid w:val="6F88DD71"/>
    <w:rsid w:val="6F9D0396"/>
    <w:rsid w:val="70727A40"/>
    <w:rsid w:val="70A77EFD"/>
    <w:rsid w:val="70E28A45"/>
    <w:rsid w:val="70F62D94"/>
    <w:rsid w:val="7120081D"/>
    <w:rsid w:val="71BC6B4E"/>
    <w:rsid w:val="723A64DB"/>
    <w:rsid w:val="732E9208"/>
    <w:rsid w:val="735CB6DA"/>
    <w:rsid w:val="73F82F30"/>
    <w:rsid w:val="742DCE56"/>
    <w:rsid w:val="75189C0B"/>
    <w:rsid w:val="753EFCBB"/>
    <w:rsid w:val="754F713C"/>
    <w:rsid w:val="75FDD8A1"/>
    <w:rsid w:val="76A7799E"/>
    <w:rsid w:val="77656F18"/>
    <w:rsid w:val="77C843D0"/>
    <w:rsid w:val="78F7C359"/>
    <w:rsid w:val="79298C62"/>
    <w:rsid w:val="7A126DDE"/>
    <w:rsid w:val="7A1D76FF"/>
    <w:rsid w:val="7A8F1554"/>
    <w:rsid w:val="7A9D0FDA"/>
    <w:rsid w:val="7C932667"/>
    <w:rsid w:val="7D29A027"/>
    <w:rsid w:val="7D6D098E"/>
    <w:rsid w:val="7DC3DA6C"/>
    <w:rsid w:val="7DEEADB7"/>
    <w:rsid w:val="7E12646C"/>
    <w:rsid w:val="7E9D27FA"/>
    <w:rsid w:val="7FB8D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D3BC"/>
  <w15:docId w15:val="{4BE47AE9-1AB7-4918-A79B-383192A7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567282"/>
    <w:pPr>
      <w:keepNext/>
      <w:spacing w:after="0" w:line="240" w:lineRule="auto"/>
      <w:jc w:val="center"/>
      <w:outlineLvl w:val="0"/>
    </w:pPr>
    <w:rPr>
      <w:rFonts w:ascii="Times New Roman" w:hAnsi="Times New Roman" w:eastAsia="Times New Roman" w:cs="Times New Roman"/>
      <w:b/>
      <w:i/>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235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D4D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D66"/>
  </w:style>
  <w:style w:type="paragraph" w:styleId="Footer">
    <w:name w:val="footer"/>
    <w:basedOn w:val="Normal"/>
    <w:link w:val="FooterChar"/>
    <w:uiPriority w:val="99"/>
    <w:unhideWhenUsed/>
    <w:rsid w:val="00BD4D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D66"/>
  </w:style>
  <w:style w:type="paragraph" w:styleId="BalloonText">
    <w:name w:val="Balloon Text"/>
    <w:basedOn w:val="Normal"/>
    <w:link w:val="BalloonTextChar"/>
    <w:uiPriority w:val="99"/>
    <w:semiHidden/>
    <w:unhideWhenUsed/>
    <w:rsid w:val="00BD4D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4D66"/>
    <w:rPr>
      <w:rFonts w:ascii="Tahoma" w:hAnsi="Tahoma" w:cs="Tahoma"/>
      <w:sz w:val="16"/>
      <w:szCs w:val="16"/>
    </w:rPr>
  </w:style>
  <w:style w:type="character" w:styleId="Heading1Char" w:customStyle="1">
    <w:name w:val="Heading 1 Char"/>
    <w:basedOn w:val="DefaultParagraphFont"/>
    <w:link w:val="Heading1"/>
    <w:rsid w:val="00567282"/>
    <w:rPr>
      <w:rFonts w:ascii="Times New Roman" w:hAnsi="Times New Roman" w:eastAsia="Times New Roman" w:cs="Times New Roman"/>
      <w:b/>
      <w:i/>
      <w:sz w:val="24"/>
      <w:szCs w:val="20"/>
    </w:rPr>
  </w:style>
  <w:style w:type="character" w:styleId="Hyperlink">
    <w:name w:val="Hyperlink"/>
    <w:basedOn w:val="DefaultParagraphFont"/>
    <w:uiPriority w:val="99"/>
    <w:unhideWhenUsed/>
    <w:rsid w:val="00567282"/>
    <w:rPr>
      <w:color w:val="0000FF" w:themeColor="hyperlink"/>
      <w:u w:val="single"/>
    </w:rPr>
  </w:style>
  <w:style w:type="paragraph" w:styleId="ListParagraph">
    <w:name w:val="List Paragraph"/>
    <w:basedOn w:val="Normal"/>
    <w:uiPriority w:val="34"/>
    <w:qFormat/>
    <w:rsid w:val="00536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84024">
      <w:bodyDiv w:val="1"/>
      <w:marLeft w:val="0"/>
      <w:marRight w:val="0"/>
      <w:marTop w:val="0"/>
      <w:marBottom w:val="0"/>
      <w:divBdr>
        <w:top w:val="none" w:sz="0" w:space="0" w:color="auto"/>
        <w:left w:val="none" w:sz="0" w:space="0" w:color="auto"/>
        <w:bottom w:val="none" w:sz="0" w:space="0" w:color="auto"/>
        <w:right w:val="none" w:sz="0" w:space="0" w:color="auto"/>
      </w:divBdr>
    </w:div>
    <w:div w:id="18505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gov.scot/publications/mental-health-scotlands-transition-recovery/" TargetMode="External" Id="R3bce82f8740c4d73" /><Relationship Type="http://schemas.openxmlformats.org/officeDocument/2006/relationships/hyperlink" Target="https://www.gov.scot/publications/mental-health-scotlands-transition-recovery/" TargetMode="External" Id="R8b17d5e093b948f3" /><Relationship Type="http://schemas.openxmlformats.org/officeDocument/2006/relationships/hyperlink" Target="https://www.tsimoray.org.uk/communities-mental-health-wellbeing-fund" TargetMode="External" Id="R9ec55aef31014878" /><Relationship Type="http://schemas.openxmlformats.org/officeDocument/2006/relationships/hyperlink" Target="mailto:funding@tsimoray.org.uk" TargetMode="External" Id="Rae019ae22c594a58" /><Relationship Type="http://schemas.openxmlformats.org/officeDocument/2006/relationships/hyperlink" Target="mailto:Gill@tsimoray.org.uk" TargetMode="External" Id="R5d6eaec565c145e2" /><Relationship Type="http://schemas.openxmlformats.org/officeDocument/2006/relationships/hyperlink" Target="mailto:gareth@stepmoray.org" TargetMode="External" Id="R27a3d63f1ee34ece" /><Relationship Type="http://schemas.openxmlformats.org/officeDocument/2006/relationships/hyperlink" Target="mailto:Cornelia.featherstone@findhorn.cc" TargetMode="External" Id="Ra9a294e40f654ed5" /><Relationship Type="http://schemas.openxmlformats.org/officeDocument/2006/relationships/hyperlink" Target="mailto:Ccc.coordinator@parkecovillagetrust.co.uk" TargetMode="External" Id="R1140d2e8c162443f" /><Relationship Type="http://schemas.openxmlformats.org/officeDocument/2006/relationships/hyperlink" Target="mailto:Christine.fairbairn@moray.gov.uk" TargetMode="External" Id="R248010a2b39e46ed" /><Relationship Type="http://schemas.openxmlformats.org/officeDocument/2006/relationships/hyperlink" Target="mailto:Chris.J.Ritchie@hotmail.co.uk" TargetMode="External" Id="R8ad76c8e776a46ea" /><Relationship Type="http://schemas.openxmlformats.org/officeDocument/2006/relationships/hyperlink" Target="mailto:Shona@morayreachout.org.uk" TargetMode="External" Id="R73f5cc4e6f17404d" /><Relationship Type="http://schemas.openxmlformats.org/officeDocument/2006/relationships/hyperlink" Target="mailto:Louise.haggarty@cyclinguk.org.uk" TargetMode="External" Id="R0976bb6312c74c63" /><Relationship Type="http://schemas.openxmlformats.org/officeDocument/2006/relationships/hyperlink" Target="mailto:Pasettil@gmail.com" TargetMode="External" Id="R4bb284715c1749d9" /><Relationship Type="http://schemas.openxmlformats.org/officeDocument/2006/relationships/hyperlink" Target="mailto:v.nescotland@abilitynet.org.uk" TargetMode="External" Id="R1199d71f27154ce4" /><Relationship Type="http://schemas.openxmlformats.org/officeDocument/2006/relationships/hyperlink" Target="mailto:Paul.southworth@nhs.scot" TargetMode="External" Id="R1ee2f3f255da4a4c" /><Relationship Type="http://schemas.openxmlformats.org/officeDocument/2006/relationships/hyperlink" Target="mailto:Catherine.graham@socialsecurity.gov.uk" TargetMode="External" Id="Rcf55ec0f7cd9477f" /><Relationship Type="http://schemas.openxmlformats.org/officeDocument/2006/relationships/hyperlink" Target="http://www.moraywellbeinghub.org.uk/" TargetMode="External" Id="Rd62511948f544404" /><Relationship Type="http://schemas.openxmlformats.org/officeDocument/2006/relationships/hyperlink" Target="mailto:Michelle@moraywellbeinghub.org.uk" TargetMode="External" Id="Rd0d24447f34e4a7a" /><Relationship Type="http://schemas.openxmlformats.org/officeDocument/2006/relationships/hyperlink" Target="mailto:charles.perry@clancancersupport.org" TargetMode="External" Id="R2c93139cae084b58" /><Relationship Type="http://schemas.openxmlformats.org/officeDocument/2006/relationships/hyperlink" Target="mailto:tara.engelmann@quarriers.org.uk" TargetMode="External" Id="R2776aace7f634a5b" /><Relationship Type="http://schemas.openxmlformats.org/officeDocument/2006/relationships/hyperlink" Target="mailto:Chitty@chairspinner.com" TargetMode="External" Id="R267e1f473fb944fd" /><Relationship Type="http://schemas.openxmlformats.org/officeDocument/2006/relationships/hyperlink" Target="https://findhornbayarts.com/projects/residencies-commissions/combine-to-create/" TargetMode="External" Id="R59e91dcaa10c4ef8" /><Relationship Type="http://schemas.openxmlformats.org/officeDocument/2006/relationships/hyperlink" Target="https://www.culturecollective.scot/projects/combine-to-create-2/" TargetMode="External" Id="R45364b4e29cf4f0a" /><Relationship Type="http://schemas.openxmlformats.org/officeDocument/2006/relationships/hyperlink" Target="https://www.culturecollective.scot/projects/arts-in-moray-aim-collective-2/" TargetMode="External" Id="Read8b6a994054128" /><Relationship Type="http://schemas.openxmlformats.org/officeDocument/2006/relationships/hyperlink" Target="mailto:Alchemyarts@gmail.com" TargetMode="External" Id="R606948fb94214a9a" /><Relationship Type="http://schemas.openxmlformats.org/officeDocument/2006/relationships/hyperlink" Target="https://findhornbayarts.com/projects/residencies-commissions/combine-to-create/" TargetMode="External" Id="R4c0baf6f52514815" /><Relationship Type="http://schemas.openxmlformats.org/officeDocument/2006/relationships/hyperlink" Target="https://www.culturecollective.scot/projects/combine-to-create-2/" TargetMode="External" Id="R25e97cf39b6949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D2D2DE3D04E48A83420CD0C26C449" ma:contentTypeVersion="15" ma:contentTypeDescription="Create a new document." ma:contentTypeScope="" ma:versionID="7d318a5a2127fa6196022d362ef34f68">
  <xsd:schema xmlns:xsd="http://www.w3.org/2001/XMLSchema" xmlns:xs="http://www.w3.org/2001/XMLSchema" xmlns:p="http://schemas.microsoft.com/office/2006/metadata/properties" xmlns:ns2="8bffd14e-00a0-4254-b7bb-92e94efb2d89" xmlns:ns3="65464dfa-274e-471e-a984-58dbbeebf5ab" targetNamespace="http://schemas.microsoft.com/office/2006/metadata/properties" ma:root="true" ma:fieldsID="8d264fa5fc4e4cf50ba5363c1dc6b3c6" ns2:_="" ns3:_="">
    <xsd:import namespace="8bffd14e-00a0-4254-b7bb-92e94efb2d89"/>
    <xsd:import namespace="65464dfa-274e-471e-a984-58dbbeebf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d14e-00a0-4254-b7bb-92e94efb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64dfa-274e-471e-a984-58dbbeebf5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ffd14e-00a0-4254-b7bb-92e94efb2d89" xsi:nil="true"/>
    <SharedWithUsers xmlns="65464dfa-274e-471e-a984-58dbbeebf5ab">
      <UserInfo>
        <DisplayName>Elidh Brown</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B6746-0D61-47AC-93A7-5808547916EB}"/>
</file>

<file path=customXml/itemProps2.xml><?xml version="1.0" encoding="utf-8"?>
<ds:datastoreItem xmlns:ds="http://schemas.openxmlformats.org/officeDocument/2006/customXml" ds:itemID="{52FD8547-B28D-41FA-B628-886024FDD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0E21E-6576-4CC0-AFFF-33E526FC192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Guest User</lastModifiedBy>
  <revision>15</revision>
  <lastPrinted>2018-11-21T16:19:00.0000000Z</lastPrinted>
  <dcterms:created xsi:type="dcterms:W3CDTF">2021-04-20T08:17:00.0000000Z</dcterms:created>
  <dcterms:modified xsi:type="dcterms:W3CDTF">2021-12-14T17:01:43.3564893Z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0x010100012D2D2DE3D04E48A83420CD0C26C449</vt:lpwstr>
  </property>
</Properties>
</file>